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посл</w:t>
      </w:r>
      <w:r>
        <w:t>едно плащане по договор №  З-19/22.06</w:t>
      </w:r>
      <w:r>
        <w:t xml:space="preserve">.2015 година за обществена поръчка, публикувана в Профила </w:t>
      </w:r>
      <w:r>
        <w:t>на купувача в раздел Обществени поръчки  под № П-2015-01</w:t>
      </w:r>
    </w:p>
    <w:p w:rsidR="00B85A2C" w:rsidRDefault="00D8292C" w:rsidP="00D8292C">
      <w:r>
        <w:t>На 26.08.2015 г. с фактура № 0000001711/22.07</w:t>
      </w:r>
      <w:r>
        <w:t xml:space="preserve">.2015 г. е извършено последно плащане по горепосочения договор в размер на </w:t>
      </w:r>
      <w:r>
        <w:t xml:space="preserve">2820 </w:t>
      </w:r>
      <w:bookmarkStart w:id="0" w:name="_GoBack"/>
      <w:bookmarkEnd w:id="0"/>
      <w:r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2015-08-26T10:40:00Z</dcterms:created>
  <dcterms:modified xsi:type="dcterms:W3CDTF">2015-08-26T10:45:00Z</dcterms:modified>
</cp:coreProperties>
</file>