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6FEC" w14:textId="64E693BD" w:rsidR="005C6245" w:rsidRPr="00CB50C9" w:rsidRDefault="005C6245" w:rsidP="003A2F07">
      <w:pPr>
        <w:jc w:val="center"/>
        <w:rPr>
          <w:b/>
        </w:rPr>
      </w:pPr>
      <w:r w:rsidRPr="00CB50C9">
        <w:rPr>
          <w:noProof/>
          <w:lang w:val="en-US" w:eastAsia="en-US"/>
        </w:rPr>
        <w:drawing>
          <wp:anchor distT="0" distB="0" distL="114300" distR="114300" simplePos="0" relativeHeight="251659264" behindDoc="0" locked="0" layoutInCell="1" allowOverlap="1" wp14:anchorId="7CBEA867" wp14:editId="055004C9">
            <wp:simplePos x="0" y="0"/>
            <wp:positionH relativeFrom="page">
              <wp:align>left</wp:align>
            </wp:positionH>
            <wp:positionV relativeFrom="paragraph">
              <wp:posOffset>-733425</wp:posOffset>
            </wp:positionV>
            <wp:extent cx="7516495" cy="1647825"/>
            <wp:effectExtent l="0" t="0" r="8255" b="9525"/>
            <wp:wrapNone/>
            <wp:docPr id="3" name="Picture 3"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649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B28D87" w14:textId="27EC60EA" w:rsidR="005C6245" w:rsidRPr="00CB50C9" w:rsidRDefault="005C6245" w:rsidP="003A2F07">
      <w:pPr>
        <w:jc w:val="center"/>
        <w:rPr>
          <w:b/>
        </w:rPr>
      </w:pPr>
    </w:p>
    <w:p w14:paraId="324EC7ED" w14:textId="13589D8D" w:rsidR="005C6245" w:rsidRPr="00CB50C9" w:rsidRDefault="005C6245" w:rsidP="003A2F07">
      <w:pPr>
        <w:jc w:val="center"/>
        <w:rPr>
          <w:b/>
        </w:rPr>
      </w:pPr>
    </w:p>
    <w:p w14:paraId="49A0E484" w14:textId="3C6B81EE" w:rsidR="005C6245" w:rsidRPr="00CB50C9" w:rsidRDefault="005C6245" w:rsidP="003A2F07">
      <w:pPr>
        <w:jc w:val="center"/>
        <w:rPr>
          <w:b/>
        </w:rPr>
      </w:pPr>
    </w:p>
    <w:p w14:paraId="03646979" w14:textId="77777777" w:rsidR="005C6245" w:rsidRPr="00CB50C9" w:rsidRDefault="005C6245" w:rsidP="003A2F07">
      <w:pPr>
        <w:jc w:val="center"/>
        <w:rPr>
          <w:b/>
        </w:rPr>
      </w:pPr>
    </w:p>
    <w:p w14:paraId="15B76C05" w14:textId="77777777" w:rsidR="005C6245" w:rsidRPr="00CB50C9" w:rsidRDefault="005C6245" w:rsidP="003A2F07">
      <w:pPr>
        <w:jc w:val="center"/>
        <w:rPr>
          <w:b/>
        </w:rPr>
      </w:pPr>
    </w:p>
    <w:p w14:paraId="151DE5B2" w14:textId="38B7B1B1" w:rsidR="0026071C" w:rsidRPr="00CB50C9" w:rsidRDefault="0026071C" w:rsidP="003A2F07">
      <w:pPr>
        <w:jc w:val="center"/>
        <w:rPr>
          <w:b/>
        </w:rPr>
      </w:pPr>
      <w:r w:rsidRPr="00CB50C9">
        <w:rPr>
          <w:b/>
        </w:rPr>
        <w:t>ТЕХНИЧЕСКА СПЕЦИФИКАЦИЯ</w:t>
      </w:r>
    </w:p>
    <w:p w14:paraId="55689E60" w14:textId="77777777" w:rsidR="0026071C" w:rsidRPr="00CB50C9" w:rsidRDefault="0026071C" w:rsidP="003A2F07">
      <w:pPr>
        <w:jc w:val="center"/>
        <w:rPr>
          <w:b/>
          <w:caps/>
        </w:rPr>
      </w:pP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2500"/>
        <w:gridCol w:w="6678"/>
      </w:tblGrid>
      <w:tr w:rsidR="0026071C" w:rsidRPr="00CB50C9" w14:paraId="3C146ABB" w14:textId="77777777" w:rsidTr="003A2F07">
        <w:tc>
          <w:tcPr>
            <w:tcW w:w="2500" w:type="dxa"/>
          </w:tcPr>
          <w:p w14:paraId="2990A08B" w14:textId="77777777" w:rsidR="0026071C" w:rsidRPr="00CB50C9" w:rsidRDefault="0026071C" w:rsidP="003A2F07">
            <w:pPr>
              <w:pStyle w:val="BodyText"/>
              <w:rPr>
                <w:b/>
                <w:bCs/>
              </w:rPr>
            </w:pPr>
            <w:r w:rsidRPr="00CB50C9">
              <w:rPr>
                <w:b/>
                <w:bCs/>
              </w:rPr>
              <w:t>Наименование на поръчката:</w:t>
            </w:r>
          </w:p>
        </w:tc>
        <w:tc>
          <w:tcPr>
            <w:tcW w:w="6678" w:type="dxa"/>
          </w:tcPr>
          <w:p w14:paraId="072A4C10" w14:textId="77777777" w:rsidR="00A864FE" w:rsidRPr="00CB50C9" w:rsidRDefault="00A864FE" w:rsidP="00A864FE">
            <w:pPr>
              <w:ind w:left="392"/>
              <w:jc w:val="both"/>
              <w:rPr>
                <w:b/>
              </w:rPr>
            </w:pPr>
            <w:r w:rsidRPr="00CB50C9">
              <w:rPr>
                <w:b/>
              </w:rPr>
              <w:t>„Извършване на периодични доставки на автомобилно гориво и гориво-смазочни продукти за нуждите на Технически университет – София и негови поделения“, по обособени позиции:</w:t>
            </w:r>
          </w:p>
          <w:p w14:paraId="7CB4C3F9" w14:textId="77777777" w:rsidR="00A864FE" w:rsidRPr="00CB50C9" w:rsidRDefault="00A864FE" w:rsidP="00A864FE">
            <w:pPr>
              <w:ind w:left="392"/>
              <w:jc w:val="both"/>
              <w:rPr>
                <w:b/>
              </w:rPr>
            </w:pPr>
            <w:r w:rsidRPr="00CB50C9">
              <w:rPr>
                <w:b/>
              </w:rPr>
              <w:t>Обособена позиция № 1 „Извършване на периодични доставки на автомобилно гориво за нуждите на Технически университет – София и негови поделения“</w:t>
            </w:r>
          </w:p>
          <w:p w14:paraId="3DCF1035" w14:textId="77777777" w:rsidR="00A864FE" w:rsidRPr="00CB50C9" w:rsidRDefault="00A864FE" w:rsidP="00A864FE">
            <w:pPr>
              <w:ind w:left="392"/>
              <w:jc w:val="both"/>
              <w:rPr>
                <w:b/>
              </w:rPr>
            </w:pPr>
            <w:r w:rsidRPr="00CB50C9">
              <w:rPr>
                <w:b/>
              </w:rPr>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2C6BBBE7" w14:textId="53F8B450" w:rsidR="0026071C" w:rsidRPr="00CB50C9" w:rsidRDefault="0026071C" w:rsidP="00E86F32">
            <w:pPr>
              <w:ind w:left="392"/>
              <w:jc w:val="both"/>
              <w:rPr>
                <w:b/>
              </w:rPr>
            </w:pPr>
          </w:p>
        </w:tc>
      </w:tr>
    </w:tbl>
    <w:p w14:paraId="706BBDAA" w14:textId="77777777" w:rsidR="00CB50C9" w:rsidRDefault="00CB50C9" w:rsidP="00CB50C9">
      <w:pPr>
        <w:jc w:val="both"/>
      </w:pPr>
    </w:p>
    <w:p w14:paraId="7EC3BA63" w14:textId="77777777" w:rsidR="00CB50C9" w:rsidRDefault="00CB50C9" w:rsidP="00CB50C9">
      <w:pPr>
        <w:jc w:val="both"/>
      </w:pPr>
    </w:p>
    <w:p w14:paraId="30C97F45" w14:textId="705818FE" w:rsidR="00CB50C9" w:rsidRPr="00CB50C9" w:rsidRDefault="00CB50C9" w:rsidP="00CB50C9">
      <w:pPr>
        <w:ind w:firstLine="708"/>
        <w:jc w:val="both"/>
      </w:pPr>
      <w:r w:rsidRPr="00CB50C9">
        <w:t>Предметът на обществената поръчка е: „Извършване на периодични доставки на автомобилно гориво и гориво-смазочни продукти за нуждите на Технически университет – София и негови поделения“, по обособени позиции:</w:t>
      </w:r>
    </w:p>
    <w:p w14:paraId="3D2445BF" w14:textId="77777777" w:rsidR="00CB50C9" w:rsidRPr="00CB50C9" w:rsidRDefault="00CB50C9" w:rsidP="00CB50C9">
      <w:pPr>
        <w:ind w:left="392"/>
        <w:jc w:val="both"/>
      </w:pPr>
      <w:r w:rsidRPr="00CB50C9">
        <w:t>Обособена позиция № 1 „Извършване на периодични доставки на автомобилно гориво за нуждите на Технически университет – София и негови поделения“</w:t>
      </w:r>
    </w:p>
    <w:p w14:paraId="33947566" w14:textId="77777777" w:rsidR="00CB50C9" w:rsidRPr="00CB50C9" w:rsidRDefault="00CB50C9" w:rsidP="00CB50C9">
      <w:pPr>
        <w:ind w:left="392"/>
        <w:jc w:val="both"/>
      </w:pPr>
      <w:r w:rsidRPr="00CB50C9">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34F0A772" w14:textId="77777777" w:rsidR="00EA59A2" w:rsidRDefault="00EA59A2" w:rsidP="00EA59A2">
      <w:pPr>
        <w:pStyle w:val="BodyText"/>
        <w:spacing w:after="0"/>
        <w:ind w:firstLine="708"/>
      </w:pPr>
    </w:p>
    <w:p w14:paraId="1F1713FD" w14:textId="56D465D4" w:rsidR="00EA59A2" w:rsidRPr="00CB50C9" w:rsidRDefault="00EA59A2" w:rsidP="00EA59A2">
      <w:pPr>
        <w:pStyle w:val="BodyText"/>
        <w:spacing w:after="0"/>
        <w:ind w:firstLine="708"/>
        <w:jc w:val="both"/>
      </w:pPr>
      <w:r w:rsidRPr="00CB50C9">
        <w:t>Обществената поръчка е с максимална прогнозна стойност до 290848,33 лв. без ДДС, разпределена, както следва:</w:t>
      </w:r>
    </w:p>
    <w:p w14:paraId="53668B21" w14:textId="7B31D64F" w:rsidR="00EA59A2" w:rsidRPr="00CB50C9" w:rsidRDefault="00EA59A2" w:rsidP="00EA59A2">
      <w:pPr>
        <w:pStyle w:val="BodyText"/>
        <w:spacing w:after="0"/>
        <w:ind w:firstLine="450"/>
      </w:pPr>
      <w:r w:rsidRPr="00CB50C9">
        <w:t>-</w:t>
      </w:r>
      <w:r w:rsidRPr="00CB50C9">
        <w:tab/>
        <w:t xml:space="preserve">за </w:t>
      </w:r>
      <w:r w:rsidR="00723FDC" w:rsidRPr="00723FDC">
        <w:t>Обособена позиция № 1</w:t>
      </w:r>
      <w:r w:rsidRPr="00723FDC">
        <w:t>:</w:t>
      </w:r>
      <w:r>
        <w:t xml:space="preserve"> до</w:t>
      </w:r>
      <w:r w:rsidRPr="00CB50C9">
        <w:t xml:space="preserve"> 282 000,00 лв. без ДДС;</w:t>
      </w:r>
    </w:p>
    <w:p w14:paraId="1FF45000" w14:textId="6E2108CF" w:rsidR="00EA59A2" w:rsidRDefault="00EA59A2" w:rsidP="00EA59A2">
      <w:pPr>
        <w:pStyle w:val="BodyText"/>
        <w:spacing w:after="0"/>
        <w:ind w:firstLine="450"/>
      </w:pPr>
      <w:r w:rsidRPr="00CB50C9">
        <w:t>-</w:t>
      </w:r>
      <w:r w:rsidRPr="00CB50C9">
        <w:tab/>
        <w:t xml:space="preserve">за </w:t>
      </w:r>
      <w:r w:rsidR="00723FDC" w:rsidRPr="00723FDC">
        <w:t>Обособена позиция № 2</w:t>
      </w:r>
      <w:r w:rsidRPr="00723FDC">
        <w:t>:</w:t>
      </w:r>
      <w:r w:rsidRPr="00CB50C9">
        <w:t xml:space="preserve"> </w:t>
      </w:r>
      <w:r>
        <w:t xml:space="preserve">до </w:t>
      </w:r>
      <w:r w:rsidRPr="00CB50C9">
        <w:t>8848,33 лв. без ДДС.</w:t>
      </w:r>
    </w:p>
    <w:p w14:paraId="6AC9FA76" w14:textId="77777777" w:rsidR="00EA59A2" w:rsidRDefault="00EA59A2" w:rsidP="00EA59A2">
      <w:pPr>
        <w:tabs>
          <w:tab w:val="left" w:pos="360"/>
        </w:tabs>
        <w:spacing w:after="120"/>
        <w:jc w:val="both"/>
        <w:rPr>
          <w:b/>
          <w:lang w:eastAsia="en-US"/>
        </w:rPr>
      </w:pPr>
    </w:p>
    <w:p w14:paraId="1CC391A2" w14:textId="27B7181F" w:rsidR="00EA59A2" w:rsidRPr="00EA59A2" w:rsidRDefault="00EA59A2" w:rsidP="00EA59A2">
      <w:pPr>
        <w:tabs>
          <w:tab w:val="left" w:pos="360"/>
        </w:tabs>
        <w:spacing w:after="120"/>
        <w:jc w:val="both"/>
        <w:rPr>
          <w:b/>
        </w:rPr>
      </w:pPr>
      <w:r>
        <w:rPr>
          <w:b/>
          <w:lang w:eastAsia="en-US"/>
        </w:rPr>
        <w:tab/>
      </w:r>
      <w:r>
        <w:rPr>
          <w:b/>
          <w:lang w:eastAsia="en-US"/>
        </w:rPr>
        <w:tab/>
        <w:t>По всяка обособена позиция ще бъде сключен писмен договор, който влиза в сила от датата на сключването му, като срокът за доставка е</w:t>
      </w:r>
      <w:r w:rsidRPr="00EA59A2">
        <w:rPr>
          <w:b/>
          <w:lang w:eastAsia="en-US"/>
        </w:rPr>
        <w:t xml:space="preserve"> 36 месеца </w:t>
      </w:r>
      <w:r w:rsidRPr="00EA59A2">
        <w:rPr>
          <w:b/>
          <w:lang w:val="en-US" w:eastAsia="en-US"/>
        </w:rPr>
        <w:t>(</w:t>
      </w:r>
      <w:r w:rsidRPr="00EA59A2">
        <w:rPr>
          <w:b/>
          <w:lang w:eastAsia="en-US"/>
        </w:rPr>
        <w:t>считано от 28.01.2018 г.</w:t>
      </w:r>
      <w:r>
        <w:rPr>
          <w:b/>
          <w:lang w:val="en-US" w:eastAsia="en-US"/>
        </w:rPr>
        <w:t>)</w:t>
      </w:r>
      <w:r w:rsidRPr="00EA59A2">
        <w:rPr>
          <w:b/>
          <w:lang w:eastAsia="en-US"/>
        </w:rPr>
        <w:t xml:space="preserve"> или до изчерпване на </w:t>
      </w:r>
      <w:r>
        <w:rPr>
          <w:b/>
          <w:lang w:eastAsia="en-US"/>
        </w:rPr>
        <w:t>посочения по-горе разполагаем</w:t>
      </w:r>
      <w:r w:rsidRPr="00EA59A2">
        <w:rPr>
          <w:b/>
          <w:lang w:eastAsia="en-US"/>
        </w:rPr>
        <w:t xml:space="preserve"> </w:t>
      </w:r>
      <w:r>
        <w:rPr>
          <w:b/>
          <w:lang w:eastAsia="en-US"/>
        </w:rPr>
        <w:t>финансов</w:t>
      </w:r>
      <w:r w:rsidRPr="00EA59A2">
        <w:rPr>
          <w:b/>
          <w:lang w:eastAsia="en-US"/>
        </w:rPr>
        <w:t xml:space="preserve"> ресурс на Възложителя</w:t>
      </w:r>
      <w:r>
        <w:rPr>
          <w:b/>
          <w:lang w:eastAsia="en-US"/>
        </w:rPr>
        <w:t xml:space="preserve"> по всяка обособена позиция.</w:t>
      </w:r>
    </w:p>
    <w:p w14:paraId="7D316E0E" w14:textId="77777777" w:rsidR="00CB50C9" w:rsidRDefault="00CB50C9" w:rsidP="00CB50C9">
      <w:pPr>
        <w:ind w:firstLine="360"/>
        <w:jc w:val="both"/>
      </w:pPr>
    </w:p>
    <w:p w14:paraId="5CE7880F" w14:textId="6C5800AD" w:rsidR="00A864FE" w:rsidRPr="00CB50C9" w:rsidRDefault="00A864FE" w:rsidP="00CB50C9">
      <w:pPr>
        <w:ind w:firstLine="450"/>
        <w:jc w:val="both"/>
        <w:rPr>
          <w:b/>
          <w:u w:val="single"/>
        </w:rPr>
      </w:pPr>
      <w:r w:rsidRPr="00CB50C9">
        <w:rPr>
          <w:b/>
          <w:u w:val="single"/>
        </w:rPr>
        <w:t>Обособена позиция № 1 „Извършване на периодични доставки на автомобилно гориво за нуждите на Технически университет – София и негови поделения“</w:t>
      </w:r>
      <w:r w:rsidR="00CB50C9" w:rsidRPr="00CB50C9">
        <w:rPr>
          <w:b/>
          <w:u w:val="single"/>
        </w:rPr>
        <w:t>:</w:t>
      </w:r>
    </w:p>
    <w:p w14:paraId="32E22B7B" w14:textId="77777777" w:rsidR="00A864FE" w:rsidRPr="00CB50C9" w:rsidRDefault="00A864FE" w:rsidP="00A864FE">
      <w:pPr>
        <w:ind w:left="392"/>
        <w:jc w:val="both"/>
        <w:rPr>
          <w:b/>
        </w:rPr>
      </w:pPr>
    </w:p>
    <w:p w14:paraId="0D7B4A99" w14:textId="77777777" w:rsidR="00A864FE" w:rsidRPr="00CB50C9" w:rsidRDefault="00A864FE" w:rsidP="00A864FE">
      <w:pPr>
        <w:pStyle w:val="BodyText"/>
        <w:numPr>
          <w:ilvl w:val="0"/>
          <w:numId w:val="13"/>
        </w:numPr>
        <w:jc w:val="both"/>
      </w:pPr>
      <w:r w:rsidRPr="00CB50C9">
        <w:rPr>
          <w:b/>
        </w:rPr>
        <w:t>Доставките включват:</w:t>
      </w:r>
    </w:p>
    <w:p w14:paraId="4DE974F9" w14:textId="77777777" w:rsidR="00A864FE" w:rsidRPr="00CB50C9" w:rsidRDefault="00A864FE" w:rsidP="00A864FE">
      <w:pPr>
        <w:pStyle w:val="ListParagraph"/>
        <w:numPr>
          <w:ilvl w:val="1"/>
          <w:numId w:val="13"/>
        </w:numPr>
        <w:rPr>
          <w:b/>
          <w:bCs/>
          <w:lang w:val="en-US" w:eastAsia="en-US"/>
        </w:rPr>
      </w:pPr>
      <w:proofErr w:type="spellStart"/>
      <w:r w:rsidRPr="00CB50C9">
        <w:rPr>
          <w:lang w:val="en-US" w:eastAsia="en-US"/>
        </w:rPr>
        <w:t>Бензин</w:t>
      </w:r>
      <w:proofErr w:type="spellEnd"/>
      <w:r w:rsidRPr="00CB50C9">
        <w:rPr>
          <w:lang w:val="en-US" w:eastAsia="en-US"/>
        </w:rPr>
        <w:t xml:space="preserve"> А 95Н</w:t>
      </w:r>
      <w:r w:rsidRPr="00CB50C9">
        <w:rPr>
          <w:bCs/>
          <w:lang w:val="en-US" w:eastAsia="en-US"/>
        </w:rPr>
        <w:t>;</w:t>
      </w:r>
    </w:p>
    <w:p w14:paraId="10394070" w14:textId="77777777" w:rsidR="00A864FE" w:rsidRPr="00CB50C9" w:rsidRDefault="00A864FE" w:rsidP="00A864FE">
      <w:pPr>
        <w:pStyle w:val="ListParagraph"/>
        <w:numPr>
          <w:ilvl w:val="1"/>
          <w:numId w:val="13"/>
        </w:numPr>
        <w:rPr>
          <w:b/>
          <w:bCs/>
          <w:lang w:val="en-US" w:eastAsia="en-US"/>
        </w:rPr>
      </w:pPr>
      <w:proofErr w:type="spellStart"/>
      <w:r w:rsidRPr="00CB50C9">
        <w:rPr>
          <w:lang w:val="en-US" w:eastAsia="en-US"/>
        </w:rPr>
        <w:t>Бензин</w:t>
      </w:r>
      <w:proofErr w:type="spellEnd"/>
      <w:r w:rsidRPr="00CB50C9">
        <w:rPr>
          <w:lang w:val="en-US" w:eastAsia="en-US"/>
        </w:rPr>
        <w:t xml:space="preserve"> А 98;</w:t>
      </w:r>
    </w:p>
    <w:p w14:paraId="7F69C334" w14:textId="77777777" w:rsidR="00A864FE" w:rsidRPr="00CB50C9" w:rsidRDefault="00A864FE" w:rsidP="00A864FE">
      <w:pPr>
        <w:pStyle w:val="ListParagraph"/>
        <w:numPr>
          <w:ilvl w:val="1"/>
          <w:numId w:val="13"/>
        </w:numPr>
        <w:rPr>
          <w:b/>
          <w:bCs/>
          <w:lang w:val="en-US" w:eastAsia="en-US"/>
        </w:rPr>
      </w:pPr>
      <w:proofErr w:type="spellStart"/>
      <w:r w:rsidRPr="00CB50C9">
        <w:rPr>
          <w:lang w:val="en-US" w:eastAsia="en-US"/>
        </w:rPr>
        <w:t>Дизелово</w:t>
      </w:r>
      <w:proofErr w:type="spellEnd"/>
      <w:r w:rsidRPr="00CB50C9">
        <w:rPr>
          <w:lang w:val="en-US" w:eastAsia="en-US"/>
        </w:rPr>
        <w:t xml:space="preserve"> </w:t>
      </w:r>
      <w:proofErr w:type="spellStart"/>
      <w:r w:rsidRPr="00CB50C9">
        <w:rPr>
          <w:lang w:val="en-US" w:eastAsia="en-US"/>
        </w:rPr>
        <w:t>моторно</w:t>
      </w:r>
      <w:proofErr w:type="spellEnd"/>
      <w:r w:rsidRPr="00CB50C9">
        <w:rPr>
          <w:lang w:val="en-US" w:eastAsia="en-US"/>
        </w:rPr>
        <w:t xml:space="preserve"> </w:t>
      </w:r>
      <w:proofErr w:type="spellStart"/>
      <w:r w:rsidRPr="00CB50C9">
        <w:rPr>
          <w:lang w:val="en-US" w:eastAsia="en-US"/>
        </w:rPr>
        <w:t>гориво</w:t>
      </w:r>
      <w:proofErr w:type="spellEnd"/>
      <w:r w:rsidRPr="00CB50C9">
        <w:rPr>
          <w:bCs/>
          <w:lang w:val="en-US" w:eastAsia="en-US"/>
        </w:rPr>
        <w:t>;</w:t>
      </w:r>
    </w:p>
    <w:p w14:paraId="17729CC7" w14:textId="77777777" w:rsidR="00A864FE" w:rsidRPr="00CB50C9" w:rsidRDefault="00A864FE" w:rsidP="00A864FE">
      <w:pPr>
        <w:pStyle w:val="ListParagraph"/>
        <w:numPr>
          <w:ilvl w:val="1"/>
          <w:numId w:val="13"/>
        </w:numPr>
        <w:rPr>
          <w:b/>
          <w:bCs/>
          <w:lang w:val="en-US" w:eastAsia="en-US"/>
        </w:rPr>
      </w:pPr>
      <w:proofErr w:type="spellStart"/>
      <w:r w:rsidRPr="00CB50C9">
        <w:rPr>
          <w:lang w:val="en-US" w:eastAsia="en-US"/>
        </w:rPr>
        <w:t>AdBlue</w:t>
      </w:r>
      <w:proofErr w:type="spellEnd"/>
      <w:r w:rsidRPr="00CB50C9">
        <w:rPr>
          <w:lang w:val="en-US" w:eastAsia="en-US"/>
        </w:rPr>
        <w:t xml:space="preserve"> /</w:t>
      </w:r>
      <w:r w:rsidRPr="00CB50C9">
        <w:rPr>
          <w:lang w:eastAsia="en-US"/>
        </w:rPr>
        <w:t>на колонка или налично в бензиностанцията/;</w:t>
      </w:r>
    </w:p>
    <w:p w14:paraId="43F908BA" w14:textId="77777777" w:rsidR="00A864FE" w:rsidRPr="00CB50C9" w:rsidRDefault="00A864FE" w:rsidP="00A864FE">
      <w:pPr>
        <w:ind w:left="392"/>
        <w:jc w:val="both"/>
        <w:rPr>
          <w:b/>
        </w:rPr>
      </w:pPr>
    </w:p>
    <w:p w14:paraId="1229FEFD" w14:textId="4DE5C752" w:rsidR="00A864FE" w:rsidRPr="000A0712" w:rsidRDefault="00A864FE" w:rsidP="00CB50C9">
      <w:pPr>
        <w:pStyle w:val="ListParagraph"/>
        <w:numPr>
          <w:ilvl w:val="0"/>
          <w:numId w:val="13"/>
        </w:numPr>
        <w:jc w:val="both"/>
        <w:rPr>
          <w:lang w:eastAsia="en-US"/>
        </w:rPr>
      </w:pPr>
      <w:r w:rsidRPr="000A0712">
        <w:rPr>
          <w:b/>
          <w:lang w:eastAsia="en-US"/>
        </w:rPr>
        <w:t>Характеристика</w:t>
      </w:r>
      <w:r w:rsidRPr="000A0712">
        <w:rPr>
          <w:b/>
          <w:lang w:val="en-US" w:eastAsia="en-US"/>
        </w:rPr>
        <w:t xml:space="preserve"> - </w:t>
      </w:r>
      <w:r w:rsidRPr="000A0712">
        <w:rPr>
          <w:lang w:eastAsia="en-US"/>
        </w:rPr>
        <w:t xml:space="preserve">Доставените дизелово гориво, автомобилен бензин А95Н и бензин А98Н трябва да отговарят на техническите изисквания, регламентирани в Наредбата за изискванията за качествата на течните горива, условията, реда и начина за техния </w:t>
      </w:r>
      <w:r w:rsidRPr="000A0712">
        <w:rPr>
          <w:lang w:eastAsia="en-US"/>
        </w:rPr>
        <w:lastRenderedPageBreak/>
        <w:t>контрол, както и на всички други приложими изисквания на действащата нормативна база в България. Горивата трябва да отговарят на БДС EN 14214:2012+A1:2014 (или еквивалент).</w:t>
      </w:r>
    </w:p>
    <w:p w14:paraId="031C66D7" w14:textId="77777777" w:rsidR="00CB50C9" w:rsidRDefault="00CB50C9" w:rsidP="00CB50C9">
      <w:pPr>
        <w:jc w:val="both"/>
        <w:rPr>
          <w:lang w:eastAsia="en-US"/>
        </w:rPr>
      </w:pPr>
    </w:p>
    <w:p w14:paraId="07B15D74" w14:textId="77777777" w:rsidR="00CB50C9" w:rsidRPr="00CB50C9" w:rsidRDefault="00CB50C9" w:rsidP="00CB50C9">
      <w:pPr>
        <w:pStyle w:val="ListParagraph"/>
        <w:jc w:val="both"/>
        <w:rPr>
          <w:lang w:eastAsia="en-US"/>
        </w:rPr>
      </w:pPr>
    </w:p>
    <w:p w14:paraId="3AEA4594" w14:textId="77777777" w:rsidR="00A864FE" w:rsidRPr="00CB50C9" w:rsidRDefault="00A864FE" w:rsidP="00A864FE">
      <w:pPr>
        <w:pStyle w:val="BodyText"/>
        <w:numPr>
          <w:ilvl w:val="0"/>
          <w:numId w:val="13"/>
        </w:numPr>
        <w:rPr>
          <w:b/>
        </w:rPr>
      </w:pPr>
      <w:r w:rsidRPr="00CB50C9">
        <w:rPr>
          <w:b/>
        </w:rPr>
        <w:t>Количество</w:t>
      </w:r>
    </w:p>
    <w:p w14:paraId="487C21BF" w14:textId="77777777" w:rsidR="00A864FE" w:rsidRPr="00CB50C9" w:rsidRDefault="00A864FE" w:rsidP="00A864FE">
      <w:pPr>
        <w:pStyle w:val="BodyText"/>
        <w:ind w:firstLine="708"/>
        <w:jc w:val="both"/>
      </w:pPr>
      <w:r w:rsidRPr="00CB50C9">
        <w:t xml:space="preserve">Прогнозните количества за доставка на автомобилно гориво </w:t>
      </w:r>
      <w:r w:rsidRPr="00CB50C9">
        <w:rPr>
          <w:lang w:val="en-US"/>
        </w:rPr>
        <w:t>(</w:t>
      </w:r>
      <w:r w:rsidRPr="00CB50C9">
        <w:t>при съобразяване на потребностите на Възложителя и бюджетните възможности</w:t>
      </w:r>
      <w:r w:rsidRPr="00CB50C9">
        <w:rPr>
          <w:lang w:val="en-US"/>
        </w:rPr>
        <w:t xml:space="preserve">) </w:t>
      </w:r>
      <w:r w:rsidRPr="00CB50C9">
        <w:t>за срока на договора за обществена поръчка са:</w:t>
      </w:r>
    </w:p>
    <w:p w14:paraId="5D277434" w14:textId="77777777" w:rsidR="00A864FE" w:rsidRPr="00CB50C9" w:rsidRDefault="00A864FE" w:rsidP="00A864FE">
      <w:pPr>
        <w:numPr>
          <w:ilvl w:val="0"/>
          <w:numId w:val="8"/>
        </w:numPr>
        <w:rPr>
          <w:b/>
          <w:bCs/>
          <w:lang w:val="en-US" w:eastAsia="en-US"/>
        </w:rPr>
      </w:pPr>
      <w:proofErr w:type="spellStart"/>
      <w:r w:rsidRPr="00CB50C9">
        <w:rPr>
          <w:lang w:val="en-US" w:eastAsia="en-US"/>
        </w:rPr>
        <w:t>Бензин</w:t>
      </w:r>
      <w:proofErr w:type="spellEnd"/>
      <w:r w:rsidRPr="00CB50C9">
        <w:rPr>
          <w:lang w:val="en-US" w:eastAsia="en-US"/>
        </w:rPr>
        <w:t xml:space="preserve"> А 95 Н - </w:t>
      </w:r>
      <w:r w:rsidRPr="00CB50C9">
        <w:rPr>
          <w:bCs/>
          <w:lang w:val="en-US" w:eastAsia="en-US"/>
        </w:rPr>
        <w:t xml:space="preserve">44 440 </w:t>
      </w:r>
      <w:proofErr w:type="spellStart"/>
      <w:r w:rsidRPr="00CB50C9">
        <w:rPr>
          <w:bCs/>
          <w:lang w:val="en-US" w:eastAsia="en-US"/>
        </w:rPr>
        <w:t>литра</w:t>
      </w:r>
      <w:proofErr w:type="spellEnd"/>
      <w:r w:rsidRPr="00CB50C9">
        <w:rPr>
          <w:bCs/>
          <w:lang w:val="en-US" w:eastAsia="en-US"/>
        </w:rPr>
        <w:t>;</w:t>
      </w:r>
    </w:p>
    <w:p w14:paraId="4DA1C43C" w14:textId="77777777" w:rsidR="00A864FE" w:rsidRPr="00CB50C9" w:rsidRDefault="00A864FE" w:rsidP="00A864FE">
      <w:pPr>
        <w:numPr>
          <w:ilvl w:val="0"/>
          <w:numId w:val="8"/>
        </w:numPr>
        <w:rPr>
          <w:lang w:val="en-US" w:eastAsia="en-US"/>
        </w:rPr>
      </w:pPr>
      <w:proofErr w:type="spellStart"/>
      <w:r w:rsidRPr="00CB50C9">
        <w:rPr>
          <w:lang w:val="en-US" w:eastAsia="en-US"/>
        </w:rPr>
        <w:t>Бензин</w:t>
      </w:r>
      <w:proofErr w:type="spellEnd"/>
      <w:r w:rsidRPr="00CB50C9">
        <w:rPr>
          <w:lang w:val="en-US" w:eastAsia="en-US"/>
        </w:rPr>
        <w:t xml:space="preserve"> А 98 -  6 000 </w:t>
      </w:r>
      <w:proofErr w:type="spellStart"/>
      <w:r w:rsidRPr="00CB50C9">
        <w:rPr>
          <w:lang w:val="en-US" w:eastAsia="en-US"/>
        </w:rPr>
        <w:t>литра</w:t>
      </w:r>
      <w:proofErr w:type="spellEnd"/>
      <w:r w:rsidRPr="00CB50C9">
        <w:rPr>
          <w:lang w:val="en-US" w:eastAsia="en-US"/>
        </w:rPr>
        <w:t>;</w:t>
      </w:r>
    </w:p>
    <w:p w14:paraId="51F2075D" w14:textId="77777777" w:rsidR="00A864FE" w:rsidRPr="00CB50C9" w:rsidRDefault="00A864FE" w:rsidP="00A864FE">
      <w:pPr>
        <w:numPr>
          <w:ilvl w:val="0"/>
          <w:numId w:val="8"/>
        </w:numPr>
        <w:rPr>
          <w:lang w:val="en-US" w:eastAsia="en-US"/>
        </w:rPr>
      </w:pPr>
      <w:proofErr w:type="spellStart"/>
      <w:r w:rsidRPr="00CB50C9">
        <w:rPr>
          <w:lang w:val="en-US" w:eastAsia="en-US"/>
        </w:rPr>
        <w:t>Дизелово</w:t>
      </w:r>
      <w:proofErr w:type="spellEnd"/>
      <w:r w:rsidRPr="00CB50C9">
        <w:rPr>
          <w:lang w:val="en-US" w:eastAsia="en-US"/>
        </w:rPr>
        <w:t xml:space="preserve"> </w:t>
      </w:r>
      <w:proofErr w:type="spellStart"/>
      <w:r w:rsidRPr="00CB50C9">
        <w:rPr>
          <w:lang w:val="en-US" w:eastAsia="en-US"/>
        </w:rPr>
        <w:t>моторно</w:t>
      </w:r>
      <w:proofErr w:type="spellEnd"/>
      <w:r w:rsidRPr="00CB50C9">
        <w:rPr>
          <w:lang w:val="en-US" w:eastAsia="en-US"/>
        </w:rPr>
        <w:t xml:space="preserve"> </w:t>
      </w:r>
      <w:proofErr w:type="spellStart"/>
      <w:r w:rsidRPr="00CB50C9">
        <w:rPr>
          <w:lang w:val="en-US" w:eastAsia="en-US"/>
        </w:rPr>
        <w:t>гориво</w:t>
      </w:r>
      <w:proofErr w:type="spellEnd"/>
      <w:r w:rsidRPr="00CB50C9">
        <w:rPr>
          <w:lang w:val="en-US" w:eastAsia="en-US"/>
        </w:rPr>
        <w:t xml:space="preserve"> - </w:t>
      </w:r>
      <w:r w:rsidRPr="00CB50C9">
        <w:rPr>
          <w:bCs/>
          <w:lang w:val="en-US" w:eastAsia="en-US"/>
        </w:rPr>
        <w:t xml:space="preserve">90100 </w:t>
      </w:r>
      <w:proofErr w:type="spellStart"/>
      <w:r w:rsidRPr="00CB50C9">
        <w:rPr>
          <w:bCs/>
          <w:lang w:val="en-US" w:eastAsia="en-US"/>
        </w:rPr>
        <w:t>литра</w:t>
      </w:r>
      <w:proofErr w:type="spellEnd"/>
      <w:r w:rsidRPr="00CB50C9">
        <w:rPr>
          <w:bCs/>
          <w:lang w:val="en-US" w:eastAsia="en-US"/>
        </w:rPr>
        <w:t>.</w:t>
      </w:r>
    </w:p>
    <w:p w14:paraId="4D116542" w14:textId="77777777" w:rsidR="00A864FE" w:rsidRPr="00CB50C9" w:rsidRDefault="00A864FE" w:rsidP="00A864FE">
      <w:pPr>
        <w:rPr>
          <w:lang w:val="en-US" w:eastAsia="en-US"/>
        </w:rPr>
      </w:pPr>
    </w:p>
    <w:p w14:paraId="2F667316" w14:textId="77777777" w:rsidR="00A864FE" w:rsidRPr="00CB50C9" w:rsidRDefault="00A864FE" w:rsidP="00A864FE">
      <w:pPr>
        <w:pStyle w:val="BodyText"/>
        <w:ind w:firstLine="360"/>
        <w:jc w:val="both"/>
      </w:pPr>
      <w:r w:rsidRPr="00CB50C9">
        <w:t>Прогнозните количества за доставка на гориво за срока на договора за обществена поръчка са разпределени съобразно звената на ТУ – София и неговите поделения, както следва:</w:t>
      </w:r>
    </w:p>
    <w:p w14:paraId="0859F23B" w14:textId="77777777" w:rsidR="00A864FE" w:rsidRPr="00CB50C9" w:rsidRDefault="00A864FE" w:rsidP="00A864FE">
      <w:pPr>
        <w:pStyle w:val="BodyText"/>
        <w:ind w:left="360"/>
        <w:jc w:val="right"/>
        <w:rPr>
          <w:i/>
        </w:rPr>
      </w:pPr>
    </w:p>
    <w:p w14:paraId="2801893E" w14:textId="77777777" w:rsidR="00A864FE" w:rsidRPr="00CB50C9" w:rsidRDefault="00A864FE" w:rsidP="00A864FE">
      <w:pPr>
        <w:pStyle w:val="BodyText"/>
        <w:ind w:left="360"/>
        <w:jc w:val="right"/>
        <w:rPr>
          <w:i/>
        </w:rPr>
      </w:pPr>
      <w:r w:rsidRPr="00CB50C9">
        <w:rPr>
          <w:i/>
        </w:rPr>
        <w:t>Таблица 1</w:t>
      </w:r>
    </w:p>
    <w:p w14:paraId="5DFAD26F" w14:textId="77777777" w:rsidR="00A864FE" w:rsidRPr="00CB50C9" w:rsidRDefault="00A864FE" w:rsidP="00A864FE">
      <w:pPr>
        <w:pStyle w:val="BodyText"/>
        <w:ind w:left="360"/>
        <w:jc w:val="right"/>
        <w:rPr>
          <w:i/>
        </w:rPr>
      </w:pPr>
    </w:p>
    <w:tbl>
      <w:tblPr>
        <w:tblW w:w="11027" w:type="dxa"/>
        <w:tblInd w:w="-725" w:type="dxa"/>
        <w:tblLayout w:type="fixed"/>
        <w:tblLook w:val="00A0" w:firstRow="1" w:lastRow="0" w:firstColumn="1" w:lastColumn="0" w:noHBand="0" w:noVBand="0"/>
      </w:tblPr>
      <w:tblGrid>
        <w:gridCol w:w="2070"/>
        <w:gridCol w:w="900"/>
        <w:gridCol w:w="720"/>
        <w:gridCol w:w="900"/>
        <w:gridCol w:w="625"/>
        <w:gridCol w:w="992"/>
        <w:gridCol w:w="709"/>
        <w:gridCol w:w="709"/>
        <w:gridCol w:w="835"/>
        <w:gridCol w:w="810"/>
        <w:gridCol w:w="810"/>
        <w:gridCol w:w="947"/>
      </w:tblGrid>
      <w:tr w:rsidR="00A864FE" w:rsidRPr="00CB50C9" w14:paraId="63084D1A" w14:textId="77777777" w:rsidTr="00CB50C9">
        <w:trPr>
          <w:trHeight w:val="360"/>
        </w:trPr>
        <w:tc>
          <w:tcPr>
            <w:tcW w:w="2070" w:type="dxa"/>
            <w:vMerge w:val="restart"/>
            <w:tcBorders>
              <w:top w:val="single" w:sz="8" w:space="0" w:color="auto"/>
              <w:left w:val="single" w:sz="4" w:space="0" w:color="auto"/>
              <w:bottom w:val="single" w:sz="4" w:space="0" w:color="auto"/>
              <w:right w:val="nil"/>
            </w:tcBorders>
            <w:noWrap/>
            <w:vAlign w:val="center"/>
          </w:tcPr>
          <w:p w14:paraId="7A67CE07" w14:textId="77777777" w:rsidR="00A864FE" w:rsidRPr="00CB50C9" w:rsidRDefault="00A864FE" w:rsidP="00CB50C9">
            <w:pPr>
              <w:jc w:val="center"/>
              <w:rPr>
                <w:b/>
                <w:bCs/>
                <w:lang w:eastAsia="en-US"/>
              </w:rPr>
            </w:pPr>
            <w:r w:rsidRPr="00CB50C9">
              <w:rPr>
                <w:b/>
                <w:bCs/>
                <w:lang w:val="en-US" w:eastAsia="en-US"/>
              </w:rPr>
              <w:t xml:space="preserve"> </w:t>
            </w:r>
            <w:r w:rsidRPr="00CB50C9">
              <w:rPr>
                <w:b/>
                <w:bCs/>
                <w:lang w:eastAsia="en-US"/>
              </w:rPr>
              <w:t>Вид гориво</w:t>
            </w:r>
          </w:p>
        </w:tc>
        <w:tc>
          <w:tcPr>
            <w:tcW w:w="900" w:type="dxa"/>
            <w:vMerge w:val="restart"/>
            <w:tcBorders>
              <w:top w:val="single" w:sz="8" w:space="0" w:color="auto"/>
              <w:left w:val="single" w:sz="4" w:space="0" w:color="auto"/>
              <w:bottom w:val="single" w:sz="4" w:space="0" w:color="auto"/>
              <w:right w:val="nil"/>
            </w:tcBorders>
            <w:noWrap/>
            <w:textDirection w:val="btLr"/>
            <w:vAlign w:val="center"/>
          </w:tcPr>
          <w:p w14:paraId="7B57DD59" w14:textId="77777777" w:rsidR="00A864FE" w:rsidRPr="00CB50C9" w:rsidRDefault="00A864FE" w:rsidP="00CB50C9">
            <w:pPr>
              <w:jc w:val="center"/>
              <w:rPr>
                <w:b/>
                <w:bCs/>
                <w:lang w:val="en-US" w:eastAsia="en-US"/>
              </w:rPr>
            </w:pPr>
            <w:r w:rsidRPr="00CB50C9">
              <w:rPr>
                <w:b/>
                <w:bCs/>
                <w:lang w:val="en-US" w:eastAsia="en-US"/>
              </w:rPr>
              <w:t>МЯРКА</w:t>
            </w:r>
          </w:p>
        </w:tc>
        <w:tc>
          <w:tcPr>
            <w:tcW w:w="3237" w:type="dxa"/>
            <w:gridSpan w:val="4"/>
            <w:tcBorders>
              <w:top w:val="single" w:sz="8" w:space="0" w:color="auto"/>
              <w:left w:val="single" w:sz="8" w:space="0" w:color="auto"/>
              <w:bottom w:val="single" w:sz="4" w:space="0" w:color="auto"/>
              <w:right w:val="single" w:sz="8" w:space="0" w:color="000000"/>
            </w:tcBorders>
            <w:noWrap/>
            <w:vAlign w:val="center"/>
          </w:tcPr>
          <w:p w14:paraId="74D39471" w14:textId="77777777" w:rsidR="00A864FE" w:rsidRPr="00CB50C9" w:rsidRDefault="00A864FE" w:rsidP="00CB50C9">
            <w:pPr>
              <w:jc w:val="center"/>
              <w:rPr>
                <w:b/>
                <w:bCs/>
                <w:lang w:val="en-US" w:eastAsia="en-US"/>
              </w:rPr>
            </w:pPr>
            <w:r w:rsidRPr="00CB50C9">
              <w:rPr>
                <w:b/>
                <w:bCs/>
                <w:lang w:val="en-US" w:eastAsia="en-US"/>
              </w:rPr>
              <w:t>ЗВЕНА НА ТУ - СОФИЯ</w:t>
            </w:r>
          </w:p>
        </w:tc>
        <w:tc>
          <w:tcPr>
            <w:tcW w:w="3873" w:type="dxa"/>
            <w:gridSpan w:val="5"/>
            <w:tcBorders>
              <w:top w:val="single" w:sz="8" w:space="0" w:color="auto"/>
              <w:left w:val="nil"/>
              <w:bottom w:val="single" w:sz="4" w:space="0" w:color="000000"/>
              <w:right w:val="single" w:sz="8" w:space="0" w:color="000000"/>
            </w:tcBorders>
            <w:noWrap/>
            <w:vAlign w:val="center"/>
          </w:tcPr>
          <w:p w14:paraId="73F2AFA7" w14:textId="77777777" w:rsidR="00A864FE" w:rsidRPr="00CB50C9" w:rsidRDefault="00A864FE" w:rsidP="00CB50C9">
            <w:pPr>
              <w:jc w:val="center"/>
              <w:rPr>
                <w:b/>
                <w:bCs/>
                <w:lang w:val="en-US" w:eastAsia="en-US"/>
              </w:rPr>
            </w:pPr>
            <w:r w:rsidRPr="00CB50C9">
              <w:rPr>
                <w:b/>
                <w:bCs/>
                <w:lang w:val="en-US" w:eastAsia="en-US"/>
              </w:rPr>
              <w:t>ПОДЕЛЕНИЯ НА ТУ - СОФИЯ</w:t>
            </w:r>
          </w:p>
        </w:tc>
        <w:tc>
          <w:tcPr>
            <w:tcW w:w="947" w:type="dxa"/>
            <w:vMerge w:val="restart"/>
            <w:tcBorders>
              <w:top w:val="single" w:sz="8" w:space="0" w:color="auto"/>
              <w:left w:val="nil"/>
              <w:bottom w:val="single" w:sz="4" w:space="0" w:color="auto"/>
              <w:right w:val="single" w:sz="4" w:space="0" w:color="auto"/>
            </w:tcBorders>
            <w:noWrap/>
            <w:textDirection w:val="btLr"/>
            <w:vAlign w:val="center"/>
          </w:tcPr>
          <w:p w14:paraId="40499C91" w14:textId="77777777" w:rsidR="00A864FE" w:rsidRPr="00CB50C9" w:rsidRDefault="00A864FE" w:rsidP="00CB50C9">
            <w:pPr>
              <w:jc w:val="center"/>
              <w:rPr>
                <w:b/>
                <w:bCs/>
                <w:lang w:val="en-US" w:eastAsia="en-US"/>
              </w:rPr>
            </w:pPr>
            <w:proofErr w:type="spellStart"/>
            <w:r w:rsidRPr="00CB50C9">
              <w:rPr>
                <w:b/>
                <w:bCs/>
                <w:lang w:val="en-US" w:eastAsia="en-US"/>
              </w:rPr>
              <w:t>Количество</w:t>
            </w:r>
            <w:proofErr w:type="spellEnd"/>
          </w:p>
        </w:tc>
      </w:tr>
      <w:tr w:rsidR="00A864FE" w:rsidRPr="00CB50C9" w14:paraId="7648655D" w14:textId="77777777" w:rsidTr="00CB50C9">
        <w:trPr>
          <w:trHeight w:val="1861"/>
        </w:trPr>
        <w:tc>
          <w:tcPr>
            <w:tcW w:w="2070" w:type="dxa"/>
            <w:vMerge/>
            <w:tcBorders>
              <w:top w:val="single" w:sz="8" w:space="0" w:color="auto"/>
              <w:left w:val="single" w:sz="4" w:space="0" w:color="auto"/>
              <w:bottom w:val="single" w:sz="4" w:space="0" w:color="auto"/>
              <w:right w:val="nil"/>
            </w:tcBorders>
            <w:vAlign w:val="center"/>
          </w:tcPr>
          <w:p w14:paraId="5082C3E6" w14:textId="77777777" w:rsidR="00A864FE" w:rsidRPr="00CB50C9" w:rsidRDefault="00A864FE" w:rsidP="00CB50C9">
            <w:pPr>
              <w:jc w:val="center"/>
              <w:rPr>
                <w:b/>
                <w:bCs/>
                <w:lang w:val="en-US" w:eastAsia="en-US"/>
              </w:rPr>
            </w:pPr>
          </w:p>
        </w:tc>
        <w:tc>
          <w:tcPr>
            <w:tcW w:w="900" w:type="dxa"/>
            <w:vMerge/>
            <w:tcBorders>
              <w:top w:val="single" w:sz="8" w:space="0" w:color="auto"/>
              <w:left w:val="single" w:sz="4" w:space="0" w:color="auto"/>
              <w:bottom w:val="single" w:sz="4" w:space="0" w:color="auto"/>
              <w:right w:val="nil"/>
            </w:tcBorders>
            <w:vAlign w:val="center"/>
          </w:tcPr>
          <w:p w14:paraId="43A22625" w14:textId="77777777" w:rsidR="00A864FE" w:rsidRPr="00CB50C9" w:rsidRDefault="00A864FE" w:rsidP="00CB50C9">
            <w:pPr>
              <w:jc w:val="center"/>
              <w:rPr>
                <w:b/>
                <w:bCs/>
                <w:lang w:val="en-US" w:eastAsia="en-US"/>
              </w:rPr>
            </w:pPr>
          </w:p>
        </w:tc>
        <w:tc>
          <w:tcPr>
            <w:tcW w:w="720" w:type="dxa"/>
            <w:tcBorders>
              <w:top w:val="nil"/>
              <w:left w:val="single" w:sz="8" w:space="0" w:color="auto"/>
              <w:bottom w:val="single" w:sz="4" w:space="0" w:color="auto"/>
              <w:right w:val="single" w:sz="4" w:space="0" w:color="auto"/>
            </w:tcBorders>
            <w:noWrap/>
            <w:textDirection w:val="btLr"/>
            <w:vAlign w:val="center"/>
          </w:tcPr>
          <w:p w14:paraId="3E9E403E" w14:textId="77777777" w:rsidR="00A864FE" w:rsidRPr="00CB50C9" w:rsidRDefault="00A864FE" w:rsidP="00CB50C9">
            <w:pPr>
              <w:jc w:val="center"/>
              <w:rPr>
                <w:b/>
                <w:bCs/>
                <w:lang w:eastAsia="en-US"/>
              </w:rPr>
            </w:pPr>
            <w:r w:rsidRPr="00CB50C9">
              <w:rPr>
                <w:b/>
                <w:bCs/>
                <w:lang w:eastAsia="en-US"/>
              </w:rPr>
              <w:t>ТФ</w:t>
            </w:r>
          </w:p>
        </w:tc>
        <w:tc>
          <w:tcPr>
            <w:tcW w:w="900" w:type="dxa"/>
            <w:tcBorders>
              <w:top w:val="nil"/>
              <w:left w:val="nil"/>
              <w:bottom w:val="single" w:sz="4" w:space="0" w:color="auto"/>
              <w:right w:val="single" w:sz="4" w:space="0" w:color="auto"/>
            </w:tcBorders>
            <w:noWrap/>
            <w:textDirection w:val="btLr"/>
            <w:vAlign w:val="center"/>
          </w:tcPr>
          <w:p w14:paraId="58136C74" w14:textId="77777777" w:rsidR="00A864FE" w:rsidRPr="00CB50C9" w:rsidRDefault="00A864FE" w:rsidP="00CB50C9">
            <w:pPr>
              <w:jc w:val="center"/>
              <w:rPr>
                <w:b/>
                <w:bCs/>
                <w:lang w:eastAsia="en-US"/>
              </w:rPr>
            </w:pPr>
            <w:r w:rsidRPr="00CB50C9">
              <w:rPr>
                <w:b/>
                <w:bCs/>
                <w:lang w:eastAsia="en-US"/>
              </w:rPr>
              <w:t>ТУ-СОФИЯ ЦУ</w:t>
            </w:r>
          </w:p>
        </w:tc>
        <w:tc>
          <w:tcPr>
            <w:tcW w:w="625" w:type="dxa"/>
            <w:tcBorders>
              <w:top w:val="nil"/>
              <w:left w:val="nil"/>
              <w:bottom w:val="single" w:sz="4" w:space="0" w:color="auto"/>
              <w:right w:val="single" w:sz="4" w:space="0" w:color="auto"/>
            </w:tcBorders>
            <w:noWrap/>
            <w:textDirection w:val="btLr"/>
            <w:vAlign w:val="center"/>
          </w:tcPr>
          <w:p w14:paraId="7C34877D" w14:textId="77777777" w:rsidR="00A864FE" w:rsidRPr="00CB50C9" w:rsidRDefault="00A864FE" w:rsidP="00CB50C9">
            <w:pPr>
              <w:jc w:val="center"/>
              <w:rPr>
                <w:b/>
                <w:bCs/>
                <w:lang w:val="en-US" w:eastAsia="en-US"/>
              </w:rPr>
            </w:pPr>
            <w:r w:rsidRPr="00CB50C9">
              <w:rPr>
                <w:b/>
                <w:bCs/>
                <w:lang w:val="en-US" w:eastAsia="en-US"/>
              </w:rPr>
              <w:t>ДФВС</w:t>
            </w:r>
          </w:p>
        </w:tc>
        <w:tc>
          <w:tcPr>
            <w:tcW w:w="992" w:type="dxa"/>
            <w:tcBorders>
              <w:top w:val="nil"/>
              <w:left w:val="nil"/>
              <w:bottom w:val="single" w:sz="4" w:space="0" w:color="auto"/>
              <w:right w:val="single" w:sz="8" w:space="0" w:color="auto"/>
            </w:tcBorders>
            <w:noWrap/>
            <w:textDirection w:val="btLr"/>
            <w:vAlign w:val="center"/>
          </w:tcPr>
          <w:p w14:paraId="063EAF17" w14:textId="77777777" w:rsidR="00A864FE" w:rsidRPr="00CB50C9" w:rsidRDefault="00A864FE" w:rsidP="00CB50C9">
            <w:pPr>
              <w:jc w:val="center"/>
              <w:rPr>
                <w:b/>
                <w:bCs/>
                <w:lang w:val="en-US" w:eastAsia="en-US"/>
              </w:rPr>
            </w:pPr>
            <w:r w:rsidRPr="00CB50C9">
              <w:rPr>
                <w:b/>
                <w:bCs/>
                <w:lang w:val="en-US" w:eastAsia="en-US"/>
              </w:rPr>
              <w:t>АВТОМОБИЛЕН ТРАНСПОРТ</w:t>
            </w:r>
          </w:p>
        </w:tc>
        <w:tc>
          <w:tcPr>
            <w:tcW w:w="709" w:type="dxa"/>
            <w:tcBorders>
              <w:top w:val="single" w:sz="8" w:space="0" w:color="auto"/>
              <w:left w:val="nil"/>
              <w:bottom w:val="single" w:sz="8" w:space="0" w:color="auto"/>
              <w:right w:val="single" w:sz="8" w:space="0" w:color="auto"/>
            </w:tcBorders>
            <w:noWrap/>
            <w:textDirection w:val="btLr"/>
            <w:vAlign w:val="center"/>
          </w:tcPr>
          <w:p w14:paraId="2DCFAF64" w14:textId="77777777" w:rsidR="00A864FE" w:rsidRPr="00CB50C9" w:rsidRDefault="00A864FE" w:rsidP="00CB50C9">
            <w:pPr>
              <w:jc w:val="center"/>
              <w:rPr>
                <w:b/>
                <w:bCs/>
                <w:lang w:val="en-US" w:eastAsia="en-US"/>
              </w:rPr>
            </w:pPr>
            <w:r w:rsidRPr="00CB50C9">
              <w:rPr>
                <w:b/>
                <w:bCs/>
                <w:lang w:val="en-US" w:eastAsia="en-US"/>
              </w:rPr>
              <w:t>СОС</w:t>
            </w:r>
          </w:p>
        </w:tc>
        <w:tc>
          <w:tcPr>
            <w:tcW w:w="709" w:type="dxa"/>
            <w:tcBorders>
              <w:top w:val="single" w:sz="8" w:space="0" w:color="auto"/>
              <w:left w:val="nil"/>
              <w:bottom w:val="single" w:sz="8" w:space="0" w:color="auto"/>
              <w:right w:val="single" w:sz="8" w:space="0" w:color="auto"/>
            </w:tcBorders>
            <w:noWrap/>
            <w:textDirection w:val="btLr"/>
            <w:vAlign w:val="center"/>
          </w:tcPr>
          <w:p w14:paraId="13886559" w14:textId="77777777" w:rsidR="00A864FE" w:rsidRPr="00CB50C9" w:rsidRDefault="00A864FE" w:rsidP="00CB50C9">
            <w:pPr>
              <w:jc w:val="center"/>
              <w:rPr>
                <w:b/>
                <w:bCs/>
                <w:lang w:val="en-US" w:eastAsia="en-US"/>
              </w:rPr>
            </w:pPr>
            <w:r w:rsidRPr="00CB50C9">
              <w:rPr>
                <w:b/>
                <w:bCs/>
                <w:lang w:val="en-US" w:eastAsia="en-US"/>
              </w:rPr>
              <w:t>УСОБ СЕМКОВО</w:t>
            </w:r>
          </w:p>
        </w:tc>
        <w:tc>
          <w:tcPr>
            <w:tcW w:w="835" w:type="dxa"/>
            <w:tcBorders>
              <w:top w:val="single" w:sz="8" w:space="0" w:color="auto"/>
              <w:left w:val="nil"/>
              <w:bottom w:val="single" w:sz="8" w:space="0" w:color="auto"/>
              <w:right w:val="single" w:sz="8" w:space="0" w:color="auto"/>
            </w:tcBorders>
            <w:noWrap/>
            <w:textDirection w:val="btLr"/>
            <w:vAlign w:val="center"/>
          </w:tcPr>
          <w:p w14:paraId="72A4CEE3" w14:textId="77777777" w:rsidR="00A864FE" w:rsidRPr="00CB50C9" w:rsidRDefault="00A864FE" w:rsidP="00CB50C9">
            <w:pPr>
              <w:jc w:val="center"/>
              <w:rPr>
                <w:b/>
                <w:bCs/>
                <w:lang w:val="en-US" w:eastAsia="en-US"/>
              </w:rPr>
            </w:pPr>
            <w:r w:rsidRPr="00CB50C9">
              <w:rPr>
                <w:b/>
                <w:bCs/>
                <w:lang w:val="en-US" w:eastAsia="en-US"/>
              </w:rPr>
              <w:t>УСОБ СОЗОПОЛ</w:t>
            </w:r>
          </w:p>
        </w:tc>
        <w:tc>
          <w:tcPr>
            <w:tcW w:w="810" w:type="dxa"/>
            <w:tcBorders>
              <w:top w:val="single" w:sz="8" w:space="0" w:color="auto"/>
              <w:left w:val="nil"/>
              <w:bottom w:val="single" w:sz="8" w:space="0" w:color="auto"/>
              <w:right w:val="single" w:sz="8" w:space="0" w:color="auto"/>
            </w:tcBorders>
            <w:shd w:val="clear" w:color="000000" w:fill="FFFFFF"/>
            <w:noWrap/>
            <w:textDirection w:val="btLr"/>
            <w:vAlign w:val="center"/>
          </w:tcPr>
          <w:p w14:paraId="37A1C636" w14:textId="77777777" w:rsidR="00A864FE" w:rsidRPr="00CB50C9" w:rsidRDefault="00A864FE" w:rsidP="00CB50C9">
            <w:pPr>
              <w:jc w:val="center"/>
              <w:rPr>
                <w:b/>
                <w:bCs/>
                <w:lang w:val="en-US" w:eastAsia="en-US"/>
              </w:rPr>
            </w:pPr>
            <w:r w:rsidRPr="00CB50C9">
              <w:rPr>
                <w:b/>
                <w:bCs/>
                <w:lang w:val="en-US" w:eastAsia="en-US"/>
              </w:rPr>
              <w:t>Ф и К СЛИВЕН</w:t>
            </w:r>
          </w:p>
        </w:tc>
        <w:tc>
          <w:tcPr>
            <w:tcW w:w="810" w:type="dxa"/>
            <w:tcBorders>
              <w:top w:val="nil"/>
              <w:left w:val="nil"/>
              <w:bottom w:val="single" w:sz="8" w:space="0" w:color="auto"/>
              <w:right w:val="single" w:sz="8" w:space="0" w:color="auto"/>
            </w:tcBorders>
            <w:shd w:val="clear" w:color="000000" w:fill="FFFFFF"/>
            <w:noWrap/>
            <w:textDirection w:val="btLr"/>
            <w:vAlign w:val="center"/>
          </w:tcPr>
          <w:p w14:paraId="543DE73F" w14:textId="77777777" w:rsidR="00A864FE" w:rsidRPr="00CB50C9" w:rsidRDefault="00A864FE" w:rsidP="00CB50C9">
            <w:pPr>
              <w:jc w:val="center"/>
              <w:rPr>
                <w:b/>
                <w:bCs/>
                <w:lang w:val="en-US" w:eastAsia="en-US"/>
              </w:rPr>
            </w:pPr>
            <w:r w:rsidRPr="00CB50C9">
              <w:rPr>
                <w:b/>
                <w:bCs/>
                <w:lang w:val="en-US" w:eastAsia="en-US"/>
              </w:rPr>
              <w:t>ФИЛИАЛ ПЛОВДИВ</w:t>
            </w:r>
          </w:p>
        </w:tc>
        <w:tc>
          <w:tcPr>
            <w:tcW w:w="947" w:type="dxa"/>
            <w:vMerge/>
            <w:tcBorders>
              <w:top w:val="single" w:sz="8" w:space="0" w:color="auto"/>
              <w:left w:val="nil"/>
              <w:bottom w:val="single" w:sz="4" w:space="0" w:color="auto"/>
              <w:right w:val="single" w:sz="4" w:space="0" w:color="auto"/>
            </w:tcBorders>
            <w:vAlign w:val="center"/>
          </w:tcPr>
          <w:p w14:paraId="65DD4FB9" w14:textId="77777777" w:rsidR="00A864FE" w:rsidRPr="00CB50C9" w:rsidRDefault="00A864FE" w:rsidP="00CB50C9">
            <w:pPr>
              <w:jc w:val="center"/>
              <w:rPr>
                <w:b/>
                <w:bCs/>
                <w:lang w:val="en-US" w:eastAsia="en-US"/>
              </w:rPr>
            </w:pPr>
          </w:p>
        </w:tc>
      </w:tr>
      <w:tr w:rsidR="00A864FE" w:rsidRPr="00CB50C9" w14:paraId="1C47934C" w14:textId="77777777" w:rsidTr="00CB50C9">
        <w:trPr>
          <w:trHeight w:val="400"/>
        </w:trPr>
        <w:tc>
          <w:tcPr>
            <w:tcW w:w="2070" w:type="dxa"/>
            <w:tcBorders>
              <w:top w:val="nil"/>
              <w:left w:val="single" w:sz="4" w:space="0" w:color="auto"/>
              <w:bottom w:val="single" w:sz="4" w:space="0" w:color="auto"/>
              <w:right w:val="nil"/>
            </w:tcBorders>
            <w:shd w:val="clear" w:color="000000" w:fill="FFFFFF"/>
            <w:vAlign w:val="bottom"/>
          </w:tcPr>
          <w:p w14:paraId="526595F9" w14:textId="77777777" w:rsidR="00A864FE" w:rsidRPr="00CB50C9" w:rsidRDefault="00A864FE" w:rsidP="00CB50C9">
            <w:pPr>
              <w:rPr>
                <w:lang w:val="en-US" w:eastAsia="en-US"/>
              </w:rPr>
            </w:pPr>
            <w:proofErr w:type="spellStart"/>
            <w:r w:rsidRPr="00CB50C9">
              <w:rPr>
                <w:lang w:val="en-US" w:eastAsia="en-US"/>
              </w:rPr>
              <w:t>Бензин</w:t>
            </w:r>
            <w:proofErr w:type="spellEnd"/>
            <w:r w:rsidRPr="00CB50C9">
              <w:rPr>
                <w:lang w:val="en-US" w:eastAsia="en-US"/>
              </w:rPr>
              <w:t xml:space="preserve"> А 95 Н</w:t>
            </w:r>
          </w:p>
        </w:tc>
        <w:tc>
          <w:tcPr>
            <w:tcW w:w="900" w:type="dxa"/>
            <w:tcBorders>
              <w:top w:val="nil"/>
              <w:left w:val="single" w:sz="4" w:space="0" w:color="auto"/>
              <w:bottom w:val="single" w:sz="4" w:space="0" w:color="auto"/>
              <w:right w:val="nil"/>
            </w:tcBorders>
            <w:noWrap/>
            <w:vAlign w:val="bottom"/>
          </w:tcPr>
          <w:p w14:paraId="1E374E98" w14:textId="77777777" w:rsidR="00A864FE" w:rsidRPr="00CB50C9" w:rsidRDefault="00A864FE" w:rsidP="00CB50C9">
            <w:pPr>
              <w:jc w:val="center"/>
              <w:rPr>
                <w:lang w:val="en-US" w:eastAsia="en-US"/>
              </w:rPr>
            </w:pPr>
            <w:proofErr w:type="spellStart"/>
            <w:r w:rsidRPr="00CB50C9">
              <w:rPr>
                <w:lang w:val="en-US" w:eastAsia="en-US"/>
              </w:rPr>
              <w:t>литри</w:t>
            </w:r>
            <w:proofErr w:type="spellEnd"/>
          </w:p>
        </w:tc>
        <w:tc>
          <w:tcPr>
            <w:tcW w:w="720" w:type="dxa"/>
            <w:tcBorders>
              <w:top w:val="nil"/>
              <w:left w:val="single" w:sz="8" w:space="0" w:color="auto"/>
              <w:bottom w:val="single" w:sz="4" w:space="0" w:color="auto"/>
              <w:right w:val="single" w:sz="4" w:space="0" w:color="auto"/>
            </w:tcBorders>
            <w:noWrap/>
            <w:vAlign w:val="bottom"/>
          </w:tcPr>
          <w:p w14:paraId="4ACEEE97" w14:textId="77777777" w:rsidR="00A864FE" w:rsidRPr="00CB50C9" w:rsidRDefault="00A864FE" w:rsidP="00CB50C9">
            <w:pPr>
              <w:jc w:val="right"/>
              <w:rPr>
                <w:lang w:val="en-US" w:eastAsia="en-US"/>
              </w:rPr>
            </w:pPr>
            <w:r w:rsidRPr="00CB50C9">
              <w:rPr>
                <w:lang w:val="en-US" w:eastAsia="en-US"/>
              </w:rPr>
              <w:t>3600</w:t>
            </w:r>
          </w:p>
        </w:tc>
        <w:tc>
          <w:tcPr>
            <w:tcW w:w="900" w:type="dxa"/>
            <w:tcBorders>
              <w:top w:val="nil"/>
              <w:left w:val="nil"/>
              <w:bottom w:val="single" w:sz="4" w:space="0" w:color="auto"/>
              <w:right w:val="single" w:sz="4" w:space="0" w:color="auto"/>
            </w:tcBorders>
            <w:noWrap/>
            <w:vAlign w:val="bottom"/>
          </w:tcPr>
          <w:p w14:paraId="7FA3FABB" w14:textId="77777777" w:rsidR="00A864FE" w:rsidRPr="00CB50C9" w:rsidRDefault="00A864FE" w:rsidP="00CB50C9">
            <w:pPr>
              <w:jc w:val="center"/>
              <w:rPr>
                <w:lang w:val="en-US" w:eastAsia="en-US"/>
              </w:rPr>
            </w:pPr>
            <w:r w:rsidRPr="00CB50C9">
              <w:rPr>
                <w:lang w:eastAsia="en-US"/>
              </w:rPr>
              <w:t>26200</w:t>
            </w:r>
            <w:r w:rsidRPr="00CB50C9">
              <w:rPr>
                <w:lang w:val="en-US" w:eastAsia="en-US"/>
              </w:rPr>
              <w:t> </w:t>
            </w:r>
          </w:p>
        </w:tc>
        <w:tc>
          <w:tcPr>
            <w:tcW w:w="625" w:type="dxa"/>
            <w:tcBorders>
              <w:top w:val="nil"/>
              <w:left w:val="nil"/>
              <w:bottom w:val="single" w:sz="4" w:space="0" w:color="auto"/>
              <w:right w:val="single" w:sz="4" w:space="0" w:color="auto"/>
            </w:tcBorders>
            <w:noWrap/>
            <w:vAlign w:val="bottom"/>
          </w:tcPr>
          <w:p w14:paraId="50D6DD01" w14:textId="77777777" w:rsidR="00A864FE" w:rsidRPr="00CB50C9" w:rsidRDefault="00A864FE" w:rsidP="00CB50C9">
            <w:pPr>
              <w:jc w:val="right"/>
              <w:rPr>
                <w:lang w:val="en-US" w:eastAsia="en-US"/>
              </w:rPr>
            </w:pPr>
            <w:r w:rsidRPr="00CB50C9">
              <w:rPr>
                <w:lang w:val="en-US" w:eastAsia="en-US"/>
              </w:rPr>
              <w:t>600</w:t>
            </w:r>
          </w:p>
        </w:tc>
        <w:tc>
          <w:tcPr>
            <w:tcW w:w="992" w:type="dxa"/>
            <w:tcBorders>
              <w:top w:val="nil"/>
              <w:left w:val="nil"/>
              <w:bottom w:val="single" w:sz="4" w:space="0" w:color="auto"/>
              <w:right w:val="single" w:sz="8" w:space="0" w:color="auto"/>
            </w:tcBorders>
            <w:noWrap/>
            <w:vAlign w:val="bottom"/>
          </w:tcPr>
          <w:p w14:paraId="5DE95FFB" w14:textId="77777777" w:rsidR="00A864FE" w:rsidRPr="00CB50C9" w:rsidRDefault="00A864FE" w:rsidP="00CB50C9">
            <w:pPr>
              <w:jc w:val="right"/>
              <w:rPr>
                <w:lang w:val="en-US" w:eastAsia="en-US"/>
              </w:rPr>
            </w:pPr>
            <w:r w:rsidRPr="00CB50C9">
              <w:rPr>
                <w:lang w:val="en-US" w:eastAsia="en-US"/>
              </w:rPr>
              <w:t>22000</w:t>
            </w:r>
          </w:p>
        </w:tc>
        <w:tc>
          <w:tcPr>
            <w:tcW w:w="709" w:type="dxa"/>
            <w:tcBorders>
              <w:top w:val="nil"/>
              <w:left w:val="nil"/>
              <w:bottom w:val="single" w:sz="4" w:space="0" w:color="auto"/>
              <w:right w:val="single" w:sz="8" w:space="0" w:color="auto"/>
            </w:tcBorders>
            <w:noWrap/>
            <w:vAlign w:val="bottom"/>
          </w:tcPr>
          <w:p w14:paraId="5D13FA3F" w14:textId="77777777" w:rsidR="00A864FE" w:rsidRPr="00CB50C9" w:rsidRDefault="00A864FE" w:rsidP="00CB50C9">
            <w:pPr>
              <w:jc w:val="right"/>
              <w:rPr>
                <w:lang w:val="en-US" w:eastAsia="en-US"/>
              </w:rPr>
            </w:pPr>
            <w:r w:rsidRPr="00CB50C9">
              <w:rPr>
                <w:lang w:val="en-US" w:eastAsia="en-US"/>
              </w:rPr>
              <w:t>4000</w:t>
            </w:r>
          </w:p>
        </w:tc>
        <w:tc>
          <w:tcPr>
            <w:tcW w:w="709" w:type="dxa"/>
            <w:tcBorders>
              <w:top w:val="nil"/>
              <w:left w:val="nil"/>
              <w:bottom w:val="single" w:sz="4" w:space="0" w:color="auto"/>
              <w:right w:val="single" w:sz="8" w:space="0" w:color="auto"/>
            </w:tcBorders>
            <w:noWrap/>
            <w:vAlign w:val="bottom"/>
          </w:tcPr>
          <w:p w14:paraId="62742976" w14:textId="77777777" w:rsidR="00A864FE" w:rsidRPr="00CB50C9" w:rsidRDefault="00A864FE" w:rsidP="00CB50C9">
            <w:pPr>
              <w:jc w:val="right"/>
              <w:rPr>
                <w:lang w:eastAsia="en-US"/>
              </w:rPr>
            </w:pPr>
            <w:r w:rsidRPr="00CB50C9">
              <w:rPr>
                <w:lang w:eastAsia="en-US"/>
              </w:rPr>
              <w:t>1200</w:t>
            </w:r>
          </w:p>
        </w:tc>
        <w:tc>
          <w:tcPr>
            <w:tcW w:w="835" w:type="dxa"/>
            <w:tcBorders>
              <w:top w:val="nil"/>
              <w:left w:val="nil"/>
              <w:bottom w:val="single" w:sz="4" w:space="0" w:color="auto"/>
              <w:right w:val="single" w:sz="8" w:space="0" w:color="auto"/>
            </w:tcBorders>
            <w:noWrap/>
            <w:vAlign w:val="bottom"/>
          </w:tcPr>
          <w:p w14:paraId="1D678742" w14:textId="77777777" w:rsidR="00A864FE" w:rsidRPr="00CB50C9" w:rsidRDefault="00A864FE" w:rsidP="00CB50C9">
            <w:pPr>
              <w:rPr>
                <w:lang w:val="en-US" w:eastAsia="en-US"/>
              </w:rPr>
            </w:pPr>
            <w:r w:rsidRPr="00CB50C9">
              <w:rPr>
                <w:lang w:val="en-US" w:eastAsia="en-US"/>
              </w:rPr>
              <w:t> </w:t>
            </w:r>
          </w:p>
        </w:tc>
        <w:tc>
          <w:tcPr>
            <w:tcW w:w="810" w:type="dxa"/>
            <w:tcBorders>
              <w:top w:val="nil"/>
              <w:left w:val="nil"/>
              <w:bottom w:val="single" w:sz="4" w:space="0" w:color="auto"/>
              <w:right w:val="single" w:sz="8" w:space="0" w:color="auto"/>
            </w:tcBorders>
            <w:shd w:val="clear" w:color="000000" w:fill="FFFFFF"/>
            <w:noWrap/>
            <w:vAlign w:val="bottom"/>
          </w:tcPr>
          <w:p w14:paraId="27BCBE54" w14:textId="77777777" w:rsidR="00A864FE" w:rsidRPr="00CB50C9" w:rsidRDefault="00A864FE" w:rsidP="00CB50C9">
            <w:pPr>
              <w:jc w:val="right"/>
              <w:rPr>
                <w:lang w:val="en-US" w:eastAsia="en-US"/>
              </w:rPr>
            </w:pPr>
            <w:r w:rsidRPr="00CB50C9">
              <w:rPr>
                <w:lang w:val="en-US" w:eastAsia="en-US"/>
              </w:rPr>
              <w:t>10000</w:t>
            </w:r>
          </w:p>
        </w:tc>
        <w:tc>
          <w:tcPr>
            <w:tcW w:w="810" w:type="dxa"/>
            <w:tcBorders>
              <w:top w:val="nil"/>
              <w:left w:val="nil"/>
              <w:bottom w:val="single" w:sz="4" w:space="0" w:color="auto"/>
              <w:right w:val="single" w:sz="8" w:space="0" w:color="auto"/>
            </w:tcBorders>
            <w:shd w:val="clear" w:color="000000" w:fill="FFFFFF"/>
            <w:noWrap/>
            <w:vAlign w:val="bottom"/>
          </w:tcPr>
          <w:p w14:paraId="0EDE5DB5" w14:textId="77777777" w:rsidR="00A864FE" w:rsidRPr="00CB50C9" w:rsidRDefault="00A864FE" w:rsidP="00CB50C9">
            <w:pPr>
              <w:jc w:val="center"/>
              <w:rPr>
                <w:lang w:val="en-US" w:eastAsia="en-US"/>
              </w:rPr>
            </w:pPr>
            <w:r w:rsidRPr="00CB50C9">
              <w:rPr>
                <w:lang w:val="en-US" w:eastAsia="en-US"/>
              </w:rPr>
              <w:t>3000</w:t>
            </w:r>
          </w:p>
        </w:tc>
        <w:tc>
          <w:tcPr>
            <w:tcW w:w="947" w:type="dxa"/>
            <w:tcBorders>
              <w:top w:val="nil"/>
              <w:left w:val="nil"/>
              <w:bottom w:val="single" w:sz="4" w:space="0" w:color="auto"/>
              <w:right w:val="single" w:sz="4" w:space="0" w:color="auto"/>
            </w:tcBorders>
            <w:noWrap/>
            <w:vAlign w:val="bottom"/>
          </w:tcPr>
          <w:p w14:paraId="03BD9D48" w14:textId="77777777" w:rsidR="00A864FE" w:rsidRPr="00CB50C9" w:rsidRDefault="00A864FE" w:rsidP="00CB50C9">
            <w:pPr>
              <w:jc w:val="right"/>
              <w:rPr>
                <w:b/>
                <w:bCs/>
                <w:lang w:eastAsia="en-US"/>
              </w:rPr>
            </w:pPr>
            <w:r w:rsidRPr="00CB50C9">
              <w:rPr>
                <w:b/>
                <w:bCs/>
                <w:lang w:eastAsia="en-US"/>
              </w:rPr>
              <w:t>44400</w:t>
            </w:r>
          </w:p>
        </w:tc>
      </w:tr>
      <w:tr w:rsidR="00A864FE" w:rsidRPr="00CB50C9" w14:paraId="5DACE8EB" w14:textId="77777777" w:rsidTr="00CB50C9">
        <w:trPr>
          <w:trHeight w:val="400"/>
        </w:trPr>
        <w:tc>
          <w:tcPr>
            <w:tcW w:w="2070" w:type="dxa"/>
            <w:tcBorders>
              <w:top w:val="nil"/>
              <w:left w:val="single" w:sz="4" w:space="0" w:color="auto"/>
              <w:bottom w:val="single" w:sz="4" w:space="0" w:color="auto"/>
              <w:right w:val="nil"/>
            </w:tcBorders>
            <w:shd w:val="clear" w:color="000000" w:fill="FFFFFF"/>
            <w:vAlign w:val="bottom"/>
          </w:tcPr>
          <w:p w14:paraId="00EA90AC" w14:textId="77777777" w:rsidR="00A864FE" w:rsidRPr="00CB50C9" w:rsidRDefault="00A864FE" w:rsidP="00CB50C9">
            <w:pPr>
              <w:rPr>
                <w:lang w:val="en-US" w:eastAsia="en-US"/>
              </w:rPr>
            </w:pPr>
            <w:proofErr w:type="spellStart"/>
            <w:r w:rsidRPr="00CB50C9">
              <w:rPr>
                <w:lang w:val="en-US" w:eastAsia="en-US"/>
              </w:rPr>
              <w:t>Бензин</w:t>
            </w:r>
            <w:proofErr w:type="spellEnd"/>
            <w:r w:rsidRPr="00CB50C9">
              <w:rPr>
                <w:lang w:val="en-US" w:eastAsia="en-US"/>
              </w:rPr>
              <w:t xml:space="preserve"> А 98</w:t>
            </w:r>
          </w:p>
        </w:tc>
        <w:tc>
          <w:tcPr>
            <w:tcW w:w="900" w:type="dxa"/>
            <w:tcBorders>
              <w:top w:val="nil"/>
              <w:left w:val="single" w:sz="4" w:space="0" w:color="auto"/>
              <w:bottom w:val="single" w:sz="4" w:space="0" w:color="auto"/>
              <w:right w:val="nil"/>
            </w:tcBorders>
            <w:noWrap/>
            <w:vAlign w:val="bottom"/>
          </w:tcPr>
          <w:p w14:paraId="41BCC397" w14:textId="77777777" w:rsidR="00A864FE" w:rsidRPr="00CB50C9" w:rsidRDefault="00A864FE" w:rsidP="00CB50C9">
            <w:pPr>
              <w:jc w:val="center"/>
              <w:rPr>
                <w:lang w:val="en-US" w:eastAsia="en-US"/>
              </w:rPr>
            </w:pPr>
            <w:proofErr w:type="spellStart"/>
            <w:r w:rsidRPr="00CB50C9">
              <w:rPr>
                <w:lang w:val="en-US" w:eastAsia="en-US"/>
              </w:rPr>
              <w:t>литри</w:t>
            </w:r>
            <w:proofErr w:type="spellEnd"/>
          </w:p>
        </w:tc>
        <w:tc>
          <w:tcPr>
            <w:tcW w:w="720" w:type="dxa"/>
            <w:tcBorders>
              <w:top w:val="nil"/>
              <w:left w:val="single" w:sz="8" w:space="0" w:color="auto"/>
              <w:bottom w:val="single" w:sz="4" w:space="0" w:color="auto"/>
              <w:right w:val="single" w:sz="4" w:space="0" w:color="auto"/>
            </w:tcBorders>
            <w:noWrap/>
            <w:vAlign w:val="bottom"/>
          </w:tcPr>
          <w:p w14:paraId="01A85F09" w14:textId="77777777" w:rsidR="00A864FE" w:rsidRPr="00CB50C9" w:rsidRDefault="00A864FE" w:rsidP="00CB50C9">
            <w:pPr>
              <w:jc w:val="right"/>
              <w:rPr>
                <w:lang w:val="en-US" w:eastAsia="en-US"/>
              </w:rPr>
            </w:pPr>
            <w:r w:rsidRPr="00CB50C9">
              <w:rPr>
                <w:lang w:val="en-US" w:eastAsia="en-US"/>
              </w:rPr>
              <w:t> </w:t>
            </w:r>
          </w:p>
        </w:tc>
        <w:tc>
          <w:tcPr>
            <w:tcW w:w="900" w:type="dxa"/>
            <w:tcBorders>
              <w:top w:val="nil"/>
              <w:left w:val="nil"/>
              <w:bottom w:val="single" w:sz="4" w:space="0" w:color="auto"/>
              <w:right w:val="single" w:sz="4" w:space="0" w:color="auto"/>
            </w:tcBorders>
            <w:noWrap/>
            <w:vAlign w:val="bottom"/>
          </w:tcPr>
          <w:p w14:paraId="33529FC8" w14:textId="77777777" w:rsidR="00A864FE" w:rsidRPr="00CB50C9" w:rsidRDefault="00A864FE" w:rsidP="00CB50C9">
            <w:pPr>
              <w:jc w:val="center"/>
              <w:rPr>
                <w:lang w:val="en-US" w:eastAsia="en-US"/>
              </w:rPr>
            </w:pPr>
            <w:r w:rsidRPr="00CB50C9">
              <w:rPr>
                <w:lang w:eastAsia="en-US"/>
              </w:rPr>
              <w:t>600</w:t>
            </w:r>
            <w:r w:rsidRPr="00CB50C9">
              <w:rPr>
                <w:lang w:val="en-US" w:eastAsia="en-US"/>
              </w:rPr>
              <w:t> </w:t>
            </w:r>
          </w:p>
        </w:tc>
        <w:tc>
          <w:tcPr>
            <w:tcW w:w="625" w:type="dxa"/>
            <w:tcBorders>
              <w:top w:val="nil"/>
              <w:left w:val="nil"/>
              <w:bottom w:val="single" w:sz="4" w:space="0" w:color="auto"/>
              <w:right w:val="single" w:sz="4" w:space="0" w:color="auto"/>
            </w:tcBorders>
            <w:noWrap/>
            <w:vAlign w:val="bottom"/>
          </w:tcPr>
          <w:p w14:paraId="03C88863" w14:textId="77777777" w:rsidR="00A864FE" w:rsidRPr="00CB50C9" w:rsidRDefault="00A864FE" w:rsidP="00CB50C9">
            <w:pPr>
              <w:rPr>
                <w:lang w:val="en-US" w:eastAsia="en-US"/>
              </w:rPr>
            </w:pPr>
            <w:r w:rsidRPr="00CB50C9">
              <w:rPr>
                <w:lang w:val="en-US" w:eastAsia="en-US"/>
              </w:rPr>
              <w:t> </w:t>
            </w:r>
          </w:p>
        </w:tc>
        <w:tc>
          <w:tcPr>
            <w:tcW w:w="992" w:type="dxa"/>
            <w:tcBorders>
              <w:top w:val="nil"/>
              <w:left w:val="nil"/>
              <w:bottom w:val="single" w:sz="4" w:space="0" w:color="auto"/>
              <w:right w:val="single" w:sz="8" w:space="0" w:color="auto"/>
            </w:tcBorders>
            <w:noWrap/>
            <w:vAlign w:val="bottom"/>
          </w:tcPr>
          <w:p w14:paraId="3F24FCF1" w14:textId="77777777" w:rsidR="00A864FE" w:rsidRPr="00CB50C9" w:rsidRDefault="00A864FE" w:rsidP="00CB50C9">
            <w:pPr>
              <w:jc w:val="right"/>
              <w:rPr>
                <w:lang w:val="en-US" w:eastAsia="en-US"/>
              </w:rPr>
            </w:pPr>
            <w:r w:rsidRPr="00CB50C9">
              <w:rPr>
                <w:lang w:val="en-US" w:eastAsia="en-US"/>
              </w:rPr>
              <w:t>6000</w:t>
            </w:r>
          </w:p>
        </w:tc>
        <w:tc>
          <w:tcPr>
            <w:tcW w:w="709" w:type="dxa"/>
            <w:tcBorders>
              <w:top w:val="nil"/>
              <w:left w:val="nil"/>
              <w:bottom w:val="single" w:sz="4" w:space="0" w:color="auto"/>
              <w:right w:val="single" w:sz="8" w:space="0" w:color="auto"/>
            </w:tcBorders>
            <w:noWrap/>
            <w:vAlign w:val="bottom"/>
          </w:tcPr>
          <w:p w14:paraId="090889E0" w14:textId="77777777" w:rsidR="00A864FE" w:rsidRPr="00CB50C9" w:rsidRDefault="00A864FE" w:rsidP="00CB50C9">
            <w:pPr>
              <w:rPr>
                <w:lang w:val="en-US" w:eastAsia="en-US"/>
              </w:rPr>
            </w:pPr>
            <w:r w:rsidRPr="00CB50C9">
              <w:rPr>
                <w:lang w:val="en-US" w:eastAsia="en-US"/>
              </w:rPr>
              <w:t> </w:t>
            </w:r>
          </w:p>
        </w:tc>
        <w:tc>
          <w:tcPr>
            <w:tcW w:w="709" w:type="dxa"/>
            <w:tcBorders>
              <w:top w:val="nil"/>
              <w:left w:val="nil"/>
              <w:bottom w:val="single" w:sz="4" w:space="0" w:color="auto"/>
              <w:right w:val="single" w:sz="8" w:space="0" w:color="auto"/>
            </w:tcBorders>
            <w:noWrap/>
            <w:vAlign w:val="bottom"/>
          </w:tcPr>
          <w:p w14:paraId="279E09C7" w14:textId="77777777" w:rsidR="00A864FE" w:rsidRPr="00CB50C9" w:rsidRDefault="00A864FE" w:rsidP="00CB50C9">
            <w:pPr>
              <w:rPr>
                <w:lang w:val="en-US" w:eastAsia="en-US"/>
              </w:rPr>
            </w:pPr>
            <w:r w:rsidRPr="00CB50C9">
              <w:rPr>
                <w:lang w:val="en-US" w:eastAsia="en-US"/>
              </w:rPr>
              <w:t> </w:t>
            </w:r>
          </w:p>
        </w:tc>
        <w:tc>
          <w:tcPr>
            <w:tcW w:w="835" w:type="dxa"/>
            <w:tcBorders>
              <w:top w:val="nil"/>
              <w:left w:val="nil"/>
              <w:bottom w:val="single" w:sz="4" w:space="0" w:color="auto"/>
              <w:right w:val="single" w:sz="8" w:space="0" w:color="auto"/>
            </w:tcBorders>
            <w:noWrap/>
            <w:vAlign w:val="bottom"/>
          </w:tcPr>
          <w:p w14:paraId="74E9E1FE" w14:textId="77777777" w:rsidR="00A864FE" w:rsidRPr="00CB50C9" w:rsidRDefault="00A864FE" w:rsidP="00CB50C9">
            <w:pPr>
              <w:rPr>
                <w:lang w:val="en-US" w:eastAsia="en-US"/>
              </w:rPr>
            </w:pPr>
            <w:r w:rsidRPr="00CB50C9">
              <w:rPr>
                <w:lang w:val="en-US" w:eastAsia="en-US"/>
              </w:rPr>
              <w:t> </w:t>
            </w:r>
          </w:p>
        </w:tc>
        <w:tc>
          <w:tcPr>
            <w:tcW w:w="810" w:type="dxa"/>
            <w:tcBorders>
              <w:top w:val="nil"/>
              <w:left w:val="nil"/>
              <w:bottom w:val="single" w:sz="4" w:space="0" w:color="auto"/>
              <w:right w:val="single" w:sz="8" w:space="0" w:color="auto"/>
            </w:tcBorders>
            <w:shd w:val="clear" w:color="000000" w:fill="FFFFFF"/>
            <w:noWrap/>
            <w:vAlign w:val="bottom"/>
          </w:tcPr>
          <w:p w14:paraId="4B8FD126" w14:textId="77777777" w:rsidR="00A864FE" w:rsidRPr="00CB50C9" w:rsidRDefault="00A864FE" w:rsidP="00CB50C9">
            <w:pPr>
              <w:jc w:val="right"/>
              <w:rPr>
                <w:lang w:val="en-US" w:eastAsia="en-US"/>
              </w:rPr>
            </w:pPr>
            <w:r w:rsidRPr="00CB50C9">
              <w:rPr>
                <w:lang w:val="en-US" w:eastAsia="en-US"/>
              </w:rPr>
              <w:t> </w:t>
            </w:r>
          </w:p>
        </w:tc>
        <w:tc>
          <w:tcPr>
            <w:tcW w:w="810" w:type="dxa"/>
            <w:tcBorders>
              <w:top w:val="nil"/>
              <w:left w:val="nil"/>
              <w:bottom w:val="single" w:sz="4" w:space="0" w:color="auto"/>
              <w:right w:val="single" w:sz="8" w:space="0" w:color="auto"/>
            </w:tcBorders>
            <w:shd w:val="clear" w:color="000000" w:fill="FFFFFF"/>
            <w:noWrap/>
            <w:vAlign w:val="bottom"/>
          </w:tcPr>
          <w:p w14:paraId="67576CA7" w14:textId="77777777" w:rsidR="00A864FE" w:rsidRPr="00CB50C9" w:rsidRDefault="00A864FE" w:rsidP="00CB50C9">
            <w:pPr>
              <w:jc w:val="center"/>
              <w:rPr>
                <w:lang w:val="en-US" w:eastAsia="en-US"/>
              </w:rPr>
            </w:pPr>
            <w:r w:rsidRPr="00CB50C9">
              <w:rPr>
                <w:lang w:val="en-US" w:eastAsia="en-US"/>
              </w:rPr>
              <w:t> </w:t>
            </w:r>
          </w:p>
        </w:tc>
        <w:tc>
          <w:tcPr>
            <w:tcW w:w="947" w:type="dxa"/>
            <w:tcBorders>
              <w:top w:val="nil"/>
              <w:left w:val="nil"/>
              <w:bottom w:val="single" w:sz="4" w:space="0" w:color="auto"/>
              <w:right w:val="single" w:sz="4" w:space="0" w:color="auto"/>
            </w:tcBorders>
            <w:noWrap/>
            <w:vAlign w:val="bottom"/>
          </w:tcPr>
          <w:p w14:paraId="1FF0384F" w14:textId="77777777" w:rsidR="00A864FE" w:rsidRPr="00CB50C9" w:rsidRDefault="00A864FE" w:rsidP="00CB50C9">
            <w:pPr>
              <w:jc w:val="right"/>
              <w:rPr>
                <w:b/>
                <w:bCs/>
                <w:lang w:val="en-US" w:eastAsia="en-US"/>
              </w:rPr>
            </w:pPr>
            <w:r w:rsidRPr="00CB50C9">
              <w:rPr>
                <w:b/>
                <w:bCs/>
                <w:lang w:val="en-US" w:eastAsia="en-US"/>
              </w:rPr>
              <w:t>6 000</w:t>
            </w:r>
          </w:p>
        </w:tc>
      </w:tr>
      <w:tr w:rsidR="00A864FE" w:rsidRPr="00CB50C9" w14:paraId="3FE8C64D" w14:textId="77777777" w:rsidTr="00CB50C9">
        <w:trPr>
          <w:trHeight w:val="400"/>
        </w:trPr>
        <w:tc>
          <w:tcPr>
            <w:tcW w:w="2070" w:type="dxa"/>
            <w:tcBorders>
              <w:top w:val="nil"/>
              <w:left w:val="single" w:sz="4" w:space="0" w:color="auto"/>
              <w:bottom w:val="single" w:sz="8" w:space="0" w:color="auto"/>
              <w:right w:val="nil"/>
            </w:tcBorders>
            <w:vAlign w:val="bottom"/>
          </w:tcPr>
          <w:p w14:paraId="4D705E61" w14:textId="77777777" w:rsidR="00A864FE" w:rsidRPr="00CB50C9" w:rsidRDefault="00A864FE" w:rsidP="00CB50C9">
            <w:pPr>
              <w:rPr>
                <w:lang w:val="en-US" w:eastAsia="en-US"/>
              </w:rPr>
            </w:pPr>
            <w:proofErr w:type="spellStart"/>
            <w:r w:rsidRPr="00CB50C9">
              <w:rPr>
                <w:lang w:val="en-US" w:eastAsia="en-US"/>
              </w:rPr>
              <w:t>Дизелово</w:t>
            </w:r>
            <w:proofErr w:type="spellEnd"/>
            <w:r w:rsidRPr="00CB50C9">
              <w:rPr>
                <w:lang w:val="en-US" w:eastAsia="en-US"/>
              </w:rPr>
              <w:t xml:space="preserve"> </w:t>
            </w:r>
            <w:proofErr w:type="spellStart"/>
            <w:r w:rsidRPr="00CB50C9">
              <w:rPr>
                <w:lang w:val="en-US" w:eastAsia="en-US"/>
              </w:rPr>
              <w:t>моторно</w:t>
            </w:r>
            <w:proofErr w:type="spellEnd"/>
            <w:r w:rsidRPr="00CB50C9">
              <w:rPr>
                <w:lang w:val="en-US" w:eastAsia="en-US"/>
              </w:rPr>
              <w:t xml:space="preserve"> </w:t>
            </w:r>
            <w:proofErr w:type="spellStart"/>
            <w:r w:rsidRPr="00CB50C9">
              <w:rPr>
                <w:lang w:val="en-US" w:eastAsia="en-US"/>
              </w:rPr>
              <w:t>гориво</w:t>
            </w:r>
            <w:proofErr w:type="spellEnd"/>
          </w:p>
        </w:tc>
        <w:tc>
          <w:tcPr>
            <w:tcW w:w="900" w:type="dxa"/>
            <w:tcBorders>
              <w:top w:val="nil"/>
              <w:left w:val="single" w:sz="4" w:space="0" w:color="auto"/>
              <w:bottom w:val="single" w:sz="8" w:space="0" w:color="auto"/>
              <w:right w:val="nil"/>
            </w:tcBorders>
            <w:noWrap/>
            <w:vAlign w:val="bottom"/>
          </w:tcPr>
          <w:p w14:paraId="6AE1955D" w14:textId="77777777" w:rsidR="00A864FE" w:rsidRPr="00CB50C9" w:rsidRDefault="00A864FE" w:rsidP="00CB50C9">
            <w:pPr>
              <w:jc w:val="center"/>
              <w:rPr>
                <w:lang w:val="en-US" w:eastAsia="en-US"/>
              </w:rPr>
            </w:pPr>
            <w:proofErr w:type="spellStart"/>
            <w:r w:rsidRPr="00CB50C9">
              <w:rPr>
                <w:lang w:val="en-US" w:eastAsia="en-US"/>
              </w:rPr>
              <w:t>литри</w:t>
            </w:r>
            <w:proofErr w:type="spellEnd"/>
          </w:p>
        </w:tc>
        <w:tc>
          <w:tcPr>
            <w:tcW w:w="720" w:type="dxa"/>
            <w:tcBorders>
              <w:top w:val="nil"/>
              <w:left w:val="single" w:sz="8" w:space="0" w:color="auto"/>
              <w:bottom w:val="single" w:sz="8" w:space="0" w:color="auto"/>
              <w:right w:val="single" w:sz="4" w:space="0" w:color="auto"/>
            </w:tcBorders>
            <w:noWrap/>
            <w:vAlign w:val="bottom"/>
          </w:tcPr>
          <w:p w14:paraId="6B2C00BA" w14:textId="77777777" w:rsidR="00A864FE" w:rsidRPr="00CB50C9" w:rsidRDefault="00A864FE" w:rsidP="00CB50C9">
            <w:pPr>
              <w:jc w:val="center"/>
              <w:rPr>
                <w:lang w:val="en-US" w:eastAsia="en-US"/>
              </w:rPr>
            </w:pPr>
            <w:r w:rsidRPr="00CB50C9">
              <w:rPr>
                <w:lang w:val="en-US" w:eastAsia="en-US"/>
              </w:rPr>
              <w:t>2400 </w:t>
            </w:r>
          </w:p>
        </w:tc>
        <w:tc>
          <w:tcPr>
            <w:tcW w:w="900" w:type="dxa"/>
            <w:tcBorders>
              <w:top w:val="nil"/>
              <w:left w:val="nil"/>
              <w:bottom w:val="single" w:sz="8" w:space="0" w:color="auto"/>
              <w:right w:val="single" w:sz="4" w:space="0" w:color="auto"/>
            </w:tcBorders>
            <w:noWrap/>
            <w:vAlign w:val="bottom"/>
          </w:tcPr>
          <w:p w14:paraId="1224C7CC" w14:textId="77777777" w:rsidR="00A864FE" w:rsidRPr="00CB50C9" w:rsidRDefault="00A864FE" w:rsidP="00CB50C9">
            <w:pPr>
              <w:jc w:val="right"/>
              <w:rPr>
                <w:lang w:eastAsia="en-US"/>
              </w:rPr>
            </w:pPr>
            <w:r w:rsidRPr="00CB50C9">
              <w:rPr>
                <w:lang w:eastAsia="en-US"/>
              </w:rPr>
              <w:t>44400</w:t>
            </w:r>
          </w:p>
        </w:tc>
        <w:tc>
          <w:tcPr>
            <w:tcW w:w="625" w:type="dxa"/>
            <w:tcBorders>
              <w:top w:val="nil"/>
              <w:left w:val="nil"/>
              <w:bottom w:val="single" w:sz="8" w:space="0" w:color="auto"/>
              <w:right w:val="single" w:sz="4" w:space="0" w:color="auto"/>
            </w:tcBorders>
            <w:noWrap/>
            <w:vAlign w:val="bottom"/>
          </w:tcPr>
          <w:p w14:paraId="2811AA10" w14:textId="77777777" w:rsidR="00A864FE" w:rsidRPr="00CB50C9" w:rsidRDefault="00A864FE" w:rsidP="00CB50C9">
            <w:pPr>
              <w:jc w:val="center"/>
              <w:rPr>
                <w:lang w:val="en-US" w:eastAsia="en-US"/>
              </w:rPr>
            </w:pPr>
            <w:r w:rsidRPr="00CB50C9">
              <w:rPr>
                <w:lang w:val="en-US" w:eastAsia="en-US"/>
              </w:rPr>
              <w:t> </w:t>
            </w:r>
          </w:p>
        </w:tc>
        <w:tc>
          <w:tcPr>
            <w:tcW w:w="992" w:type="dxa"/>
            <w:tcBorders>
              <w:top w:val="nil"/>
              <w:left w:val="nil"/>
              <w:bottom w:val="single" w:sz="8" w:space="0" w:color="auto"/>
              <w:right w:val="single" w:sz="8" w:space="0" w:color="auto"/>
            </w:tcBorders>
            <w:noWrap/>
            <w:vAlign w:val="bottom"/>
          </w:tcPr>
          <w:p w14:paraId="48B5F031" w14:textId="77777777" w:rsidR="00A864FE" w:rsidRPr="00CB50C9" w:rsidRDefault="00A864FE" w:rsidP="00CB50C9">
            <w:pPr>
              <w:jc w:val="center"/>
              <w:rPr>
                <w:lang w:val="en-US" w:eastAsia="en-US"/>
              </w:rPr>
            </w:pPr>
            <w:r w:rsidRPr="00CB50C9">
              <w:rPr>
                <w:lang w:val="en-US" w:eastAsia="en-US"/>
              </w:rPr>
              <w:t>42000</w:t>
            </w:r>
          </w:p>
        </w:tc>
        <w:tc>
          <w:tcPr>
            <w:tcW w:w="709" w:type="dxa"/>
            <w:tcBorders>
              <w:top w:val="nil"/>
              <w:left w:val="nil"/>
              <w:bottom w:val="single" w:sz="8" w:space="0" w:color="auto"/>
              <w:right w:val="single" w:sz="8" w:space="0" w:color="auto"/>
            </w:tcBorders>
            <w:noWrap/>
            <w:vAlign w:val="bottom"/>
          </w:tcPr>
          <w:p w14:paraId="06CC737A" w14:textId="77777777" w:rsidR="00A864FE" w:rsidRPr="00CB50C9" w:rsidRDefault="00A864FE" w:rsidP="00CB50C9">
            <w:pPr>
              <w:jc w:val="center"/>
              <w:rPr>
                <w:lang w:val="en-US" w:eastAsia="en-US"/>
              </w:rPr>
            </w:pPr>
            <w:r w:rsidRPr="00CB50C9">
              <w:rPr>
                <w:lang w:eastAsia="en-US"/>
              </w:rPr>
              <w:t>7000</w:t>
            </w:r>
            <w:r w:rsidRPr="00CB50C9">
              <w:rPr>
                <w:lang w:val="en-US" w:eastAsia="en-US"/>
              </w:rPr>
              <w:t> </w:t>
            </w:r>
          </w:p>
        </w:tc>
        <w:tc>
          <w:tcPr>
            <w:tcW w:w="709" w:type="dxa"/>
            <w:tcBorders>
              <w:top w:val="nil"/>
              <w:left w:val="nil"/>
              <w:bottom w:val="single" w:sz="8" w:space="0" w:color="auto"/>
              <w:right w:val="single" w:sz="8" w:space="0" w:color="auto"/>
            </w:tcBorders>
            <w:noWrap/>
            <w:vAlign w:val="bottom"/>
          </w:tcPr>
          <w:p w14:paraId="6C76C378" w14:textId="77777777" w:rsidR="00A864FE" w:rsidRPr="00CB50C9" w:rsidRDefault="00A864FE" w:rsidP="00CB50C9">
            <w:pPr>
              <w:jc w:val="right"/>
              <w:rPr>
                <w:lang w:val="en-US" w:eastAsia="en-US"/>
              </w:rPr>
            </w:pPr>
            <w:r w:rsidRPr="00CB50C9">
              <w:rPr>
                <w:lang w:eastAsia="en-US"/>
              </w:rPr>
              <w:t>540</w:t>
            </w:r>
            <w:r w:rsidRPr="00CB50C9">
              <w:rPr>
                <w:lang w:val="en-US" w:eastAsia="en-US"/>
              </w:rPr>
              <w:t>0</w:t>
            </w:r>
          </w:p>
        </w:tc>
        <w:tc>
          <w:tcPr>
            <w:tcW w:w="835" w:type="dxa"/>
            <w:tcBorders>
              <w:top w:val="nil"/>
              <w:left w:val="nil"/>
              <w:bottom w:val="single" w:sz="8" w:space="0" w:color="auto"/>
              <w:right w:val="single" w:sz="8" w:space="0" w:color="auto"/>
            </w:tcBorders>
            <w:noWrap/>
            <w:vAlign w:val="bottom"/>
          </w:tcPr>
          <w:p w14:paraId="2335BC9F" w14:textId="77777777" w:rsidR="00A864FE" w:rsidRPr="00CB50C9" w:rsidRDefault="00A864FE" w:rsidP="00CB50C9">
            <w:pPr>
              <w:jc w:val="right"/>
              <w:rPr>
                <w:lang w:eastAsia="en-US"/>
              </w:rPr>
            </w:pPr>
            <w:r w:rsidRPr="00CB50C9">
              <w:rPr>
                <w:lang w:val="en-US" w:eastAsia="en-US"/>
              </w:rPr>
              <w:t>1</w:t>
            </w:r>
            <w:r w:rsidRPr="00CB50C9">
              <w:rPr>
                <w:lang w:eastAsia="en-US"/>
              </w:rPr>
              <w:t>800</w:t>
            </w:r>
          </w:p>
        </w:tc>
        <w:tc>
          <w:tcPr>
            <w:tcW w:w="810" w:type="dxa"/>
            <w:tcBorders>
              <w:top w:val="nil"/>
              <w:left w:val="nil"/>
              <w:bottom w:val="single" w:sz="8" w:space="0" w:color="auto"/>
              <w:right w:val="single" w:sz="8" w:space="0" w:color="auto"/>
            </w:tcBorders>
            <w:shd w:val="clear" w:color="000000" w:fill="FFFFFF"/>
            <w:noWrap/>
            <w:vAlign w:val="bottom"/>
          </w:tcPr>
          <w:p w14:paraId="5F91D423" w14:textId="77777777" w:rsidR="00A864FE" w:rsidRPr="00CB50C9" w:rsidRDefault="00A864FE" w:rsidP="00CB50C9">
            <w:pPr>
              <w:jc w:val="right"/>
              <w:rPr>
                <w:lang w:eastAsia="en-US"/>
              </w:rPr>
            </w:pPr>
            <w:r w:rsidRPr="00CB50C9">
              <w:rPr>
                <w:lang w:eastAsia="en-US"/>
              </w:rPr>
              <w:t>21000</w:t>
            </w:r>
          </w:p>
        </w:tc>
        <w:tc>
          <w:tcPr>
            <w:tcW w:w="810" w:type="dxa"/>
            <w:tcBorders>
              <w:top w:val="nil"/>
              <w:left w:val="nil"/>
              <w:bottom w:val="single" w:sz="8" w:space="0" w:color="auto"/>
              <w:right w:val="single" w:sz="8" w:space="0" w:color="auto"/>
            </w:tcBorders>
            <w:shd w:val="clear" w:color="000000" w:fill="FFFFFF"/>
            <w:noWrap/>
            <w:vAlign w:val="bottom"/>
          </w:tcPr>
          <w:p w14:paraId="78841B47" w14:textId="77777777" w:rsidR="00A864FE" w:rsidRPr="00CB50C9" w:rsidRDefault="00A864FE" w:rsidP="00CB50C9">
            <w:pPr>
              <w:jc w:val="right"/>
              <w:rPr>
                <w:lang w:val="en-US" w:eastAsia="en-US"/>
              </w:rPr>
            </w:pPr>
            <w:r w:rsidRPr="00CB50C9">
              <w:rPr>
                <w:lang w:val="en-US" w:eastAsia="en-US"/>
              </w:rPr>
              <w:t>1</w:t>
            </w:r>
            <w:r w:rsidRPr="00CB50C9">
              <w:rPr>
                <w:lang w:eastAsia="en-US"/>
              </w:rPr>
              <w:t>0</w:t>
            </w:r>
            <w:r w:rsidRPr="00CB50C9">
              <w:rPr>
                <w:lang w:val="en-US" w:eastAsia="en-US"/>
              </w:rPr>
              <w:t>500</w:t>
            </w:r>
          </w:p>
        </w:tc>
        <w:tc>
          <w:tcPr>
            <w:tcW w:w="947" w:type="dxa"/>
            <w:tcBorders>
              <w:top w:val="nil"/>
              <w:left w:val="nil"/>
              <w:bottom w:val="single" w:sz="8" w:space="0" w:color="auto"/>
              <w:right w:val="single" w:sz="4" w:space="0" w:color="auto"/>
            </w:tcBorders>
            <w:noWrap/>
            <w:vAlign w:val="bottom"/>
          </w:tcPr>
          <w:p w14:paraId="7F176774" w14:textId="77777777" w:rsidR="00A864FE" w:rsidRPr="00CB50C9" w:rsidRDefault="00A864FE" w:rsidP="00CB50C9">
            <w:pPr>
              <w:jc w:val="right"/>
              <w:rPr>
                <w:b/>
                <w:bCs/>
                <w:lang w:val="en-US" w:eastAsia="en-US"/>
              </w:rPr>
            </w:pPr>
            <w:r w:rsidRPr="00CB50C9">
              <w:rPr>
                <w:b/>
                <w:bCs/>
                <w:lang w:val="en-US" w:eastAsia="en-US"/>
              </w:rPr>
              <w:t>90100</w:t>
            </w:r>
          </w:p>
        </w:tc>
      </w:tr>
    </w:tbl>
    <w:p w14:paraId="7F86557B" w14:textId="77777777" w:rsidR="00A864FE" w:rsidRPr="00CB50C9" w:rsidRDefault="00A864FE" w:rsidP="00A864FE">
      <w:pPr>
        <w:ind w:left="392"/>
        <w:jc w:val="both"/>
        <w:rPr>
          <w:b/>
        </w:rPr>
      </w:pPr>
    </w:p>
    <w:p w14:paraId="77C4B70A" w14:textId="77777777" w:rsidR="00A864FE" w:rsidRPr="00CB50C9" w:rsidRDefault="00A864FE" w:rsidP="00A864FE">
      <w:pPr>
        <w:ind w:left="392"/>
        <w:jc w:val="both"/>
        <w:rPr>
          <w:b/>
        </w:rPr>
      </w:pPr>
    </w:p>
    <w:p w14:paraId="3AFD8B6D" w14:textId="77777777" w:rsidR="00A864FE" w:rsidRPr="00CB50C9" w:rsidRDefault="00A864FE" w:rsidP="00A864FE">
      <w:pPr>
        <w:pStyle w:val="ListParagraph"/>
        <w:numPr>
          <w:ilvl w:val="0"/>
          <w:numId w:val="13"/>
        </w:numPr>
        <w:rPr>
          <w:b/>
        </w:rPr>
      </w:pPr>
      <w:r w:rsidRPr="00CB50C9">
        <w:rPr>
          <w:b/>
        </w:rPr>
        <w:t xml:space="preserve">Място на изпълнение </w:t>
      </w:r>
    </w:p>
    <w:p w14:paraId="2BDAAED0" w14:textId="77777777" w:rsidR="00A864FE" w:rsidRPr="00CB50C9" w:rsidRDefault="00A864FE" w:rsidP="00A864FE">
      <w:pPr>
        <w:pStyle w:val="Default"/>
        <w:jc w:val="both"/>
        <w:rPr>
          <w:rFonts w:ascii="Times New Roman" w:hAnsi="Times New Roman" w:cs="Times New Roman"/>
        </w:rPr>
      </w:pPr>
    </w:p>
    <w:p w14:paraId="7F712FB6" w14:textId="46EB9160" w:rsidR="00A864FE" w:rsidRPr="00584866" w:rsidRDefault="00A864FE" w:rsidP="00A864FE">
      <w:pPr>
        <w:pStyle w:val="Default"/>
        <w:jc w:val="both"/>
        <w:rPr>
          <w:rFonts w:ascii="Times New Roman" w:hAnsi="Times New Roman" w:cs="Times New Roman"/>
        </w:rPr>
      </w:pPr>
      <w:r w:rsidRPr="00CB50C9">
        <w:rPr>
          <w:rFonts w:ascii="Times New Roman" w:hAnsi="Times New Roman" w:cs="Times New Roman"/>
        </w:rPr>
        <w:tab/>
      </w:r>
      <w:r w:rsidRPr="00584866">
        <w:rPr>
          <w:rFonts w:ascii="Times New Roman" w:hAnsi="Times New Roman" w:cs="Times New Roman"/>
        </w:rPr>
        <w:t xml:space="preserve">Доставката на горивата ще се извършва в търговските обекти на изпълнителя, разположени на територията на Република България (т.е. Изпълнителят следва да разполага с развита търговска мрежа за горива на територията на цялата страна, където да се предлагат всичките видове горива, предмет на </w:t>
      </w:r>
      <w:r w:rsidR="00642762" w:rsidRPr="00584866">
        <w:rPr>
          <w:rFonts w:ascii="Times New Roman" w:hAnsi="Times New Roman" w:cs="Times New Roman"/>
        </w:rPr>
        <w:t>обособената позиция</w:t>
      </w:r>
      <w:r w:rsidRPr="00584866">
        <w:rPr>
          <w:rFonts w:ascii="Times New Roman" w:hAnsi="Times New Roman" w:cs="Times New Roman"/>
        </w:rPr>
        <w:t>.</w:t>
      </w:r>
    </w:p>
    <w:p w14:paraId="34404444" w14:textId="77777777" w:rsidR="00A864FE" w:rsidRPr="00CB50C9" w:rsidRDefault="00A864FE" w:rsidP="00A864FE">
      <w:pPr>
        <w:pStyle w:val="Default"/>
        <w:jc w:val="both"/>
        <w:rPr>
          <w:rFonts w:ascii="Times New Roman" w:hAnsi="Times New Roman" w:cs="Times New Roman"/>
        </w:rPr>
      </w:pPr>
      <w:r w:rsidRPr="00584866">
        <w:rPr>
          <w:rFonts w:ascii="Times New Roman" w:hAnsi="Times New Roman" w:cs="Times New Roman"/>
        </w:rPr>
        <w:tab/>
        <w:t>Обектите (бензиностанциите) на изпълнителя трябва да</w:t>
      </w:r>
      <w:r w:rsidRPr="00CB50C9">
        <w:rPr>
          <w:rFonts w:ascii="Times New Roman" w:hAnsi="Times New Roman" w:cs="Times New Roman"/>
        </w:rPr>
        <w:t xml:space="preserve"> са включени към система за безналично картово разплащане чрез електронни карти и регистриране на заредените горива. </w:t>
      </w:r>
    </w:p>
    <w:p w14:paraId="2087B4F4" w14:textId="77777777" w:rsidR="00A864FE" w:rsidRPr="00CB50C9" w:rsidRDefault="00A864FE" w:rsidP="00A864FE">
      <w:pPr>
        <w:pStyle w:val="Default"/>
        <w:jc w:val="both"/>
        <w:rPr>
          <w:rFonts w:ascii="Times New Roman" w:hAnsi="Times New Roman" w:cs="Times New Roman"/>
        </w:rPr>
      </w:pPr>
      <w:r w:rsidRPr="00CB50C9">
        <w:rPr>
          <w:rFonts w:ascii="Times New Roman" w:hAnsi="Times New Roman" w:cs="Times New Roman"/>
        </w:rPr>
        <w:tab/>
        <w:t>Електронните карти следва да бъдат издавани безвъзмездно, като възложителят не заплаща месечни такси за обслужване на картите и такси за транзакции и покупки. Изпълнителят следва да предвиди и да съобрази тези условия в ценовата си оферта. Картите за МПС, следва да бъдат изготвени не по-късно от 5/пет/ работни дни след заявка от Възложителя.</w:t>
      </w:r>
    </w:p>
    <w:p w14:paraId="1135BCBA" w14:textId="77777777" w:rsidR="00A864FE" w:rsidRPr="00CB50C9" w:rsidRDefault="00A864FE" w:rsidP="00A864FE">
      <w:pPr>
        <w:widowControl w:val="0"/>
        <w:tabs>
          <w:tab w:val="left" w:pos="360"/>
        </w:tabs>
        <w:contextualSpacing/>
        <w:jc w:val="both"/>
      </w:pPr>
      <w:r w:rsidRPr="00CB50C9">
        <w:tab/>
      </w:r>
      <w:r w:rsidRPr="00CB50C9">
        <w:tab/>
        <w:t xml:space="preserve">Картите следва да бъдат издадени по рег.№ на МПС, снабдени с ПИН, чрез който се идентифицира </w:t>
      </w:r>
      <w:proofErr w:type="spellStart"/>
      <w:r w:rsidRPr="00CB50C9">
        <w:t>картодържателя</w:t>
      </w:r>
      <w:proofErr w:type="spellEnd"/>
      <w:r w:rsidRPr="00CB50C9">
        <w:t>.  Срока на валидност на картите следва да бъде съобразен със срока на договора.</w:t>
      </w:r>
    </w:p>
    <w:p w14:paraId="7019725C" w14:textId="77777777" w:rsidR="00A864FE" w:rsidRPr="00CB50C9" w:rsidRDefault="00A864FE" w:rsidP="00A864FE">
      <w:pPr>
        <w:ind w:firstLine="709"/>
      </w:pPr>
      <w:r w:rsidRPr="00CB50C9">
        <w:lastRenderedPageBreak/>
        <w:t>Изпълнителят следва да осигури поне един обект за търговия с горива, в границите на населеното място/местност на съответното звено на разстояние (от адреса посочен по-долу) не по-голямо от:</w:t>
      </w:r>
    </w:p>
    <w:p w14:paraId="1B451BF3" w14:textId="77777777" w:rsidR="00A864FE" w:rsidRPr="00CB50C9" w:rsidRDefault="00A864FE" w:rsidP="00A864FE">
      <w:pPr>
        <w:ind w:firstLine="709"/>
      </w:pPr>
    </w:p>
    <w:tbl>
      <w:tblPr>
        <w:tblW w:w="9371" w:type="dxa"/>
        <w:tblInd w:w="55" w:type="dxa"/>
        <w:tblLayout w:type="fixed"/>
        <w:tblCellMar>
          <w:left w:w="70" w:type="dxa"/>
          <w:right w:w="70" w:type="dxa"/>
        </w:tblCellMar>
        <w:tblLook w:val="00A0" w:firstRow="1" w:lastRow="0" w:firstColumn="1" w:lastColumn="0" w:noHBand="0" w:noVBand="0"/>
      </w:tblPr>
      <w:tblGrid>
        <w:gridCol w:w="3417"/>
        <w:gridCol w:w="4253"/>
        <w:gridCol w:w="1701"/>
      </w:tblGrid>
      <w:tr w:rsidR="00A864FE" w:rsidRPr="00584866" w14:paraId="545B4BEC"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54DFBBD" w14:textId="77777777" w:rsidR="00A864FE" w:rsidRPr="00584866" w:rsidRDefault="00A864FE" w:rsidP="00CB50C9">
            <w:pPr>
              <w:jc w:val="center"/>
            </w:pPr>
            <w:r w:rsidRPr="00584866">
              <w:t>Звено</w:t>
            </w:r>
          </w:p>
        </w:tc>
        <w:tc>
          <w:tcPr>
            <w:tcW w:w="4253" w:type="dxa"/>
            <w:tcBorders>
              <w:top w:val="single" w:sz="4" w:space="0" w:color="auto"/>
              <w:left w:val="nil"/>
              <w:bottom w:val="single" w:sz="4" w:space="0" w:color="auto"/>
              <w:right w:val="single" w:sz="4" w:space="0" w:color="auto"/>
            </w:tcBorders>
            <w:noWrap/>
            <w:vAlign w:val="bottom"/>
          </w:tcPr>
          <w:p w14:paraId="5BBF5FEB" w14:textId="77777777" w:rsidR="00A864FE" w:rsidRPr="00584866" w:rsidRDefault="00A864FE" w:rsidP="00CB50C9">
            <w:pPr>
              <w:jc w:val="center"/>
            </w:pPr>
            <w:r w:rsidRPr="00584866">
              <w:t>Адрес</w:t>
            </w:r>
          </w:p>
        </w:tc>
        <w:tc>
          <w:tcPr>
            <w:tcW w:w="1701" w:type="dxa"/>
            <w:tcBorders>
              <w:top w:val="single" w:sz="4" w:space="0" w:color="auto"/>
              <w:left w:val="nil"/>
              <w:bottom w:val="single" w:sz="4" w:space="0" w:color="auto"/>
              <w:right w:val="single" w:sz="4" w:space="0" w:color="auto"/>
            </w:tcBorders>
            <w:noWrap/>
            <w:vAlign w:val="bottom"/>
          </w:tcPr>
          <w:p w14:paraId="57CFA78A" w14:textId="77777777" w:rsidR="00A864FE" w:rsidRPr="00584866" w:rsidRDefault="00A864FE" w:rsidP="00CB50C9">
            <w:pPr>
              <w:jc w:val="center"/>
            </w:pPr>
            <w:r w:rsidRPr="00584866">
              <w:t>разстояние, км</w:t>
            </w:r>
          </w:p>
        </w:tc>
      </w:tr>
      <w:tr w:rsidR="00A864FE" w:rsidRPr="00584866" w14:paraId="032340DD"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D7C8110" w14:textId="77777777" w:rsidR="00A864FE" w:rsidRPr="00584866" w:rsidRDefault="00A864FE" w:rsidP="00CB50C9">
            <w:r w:rsidRPr="00584866">
              <w:rPr>
                <w:bCs/>
              </w:rPr>
              <w:t>УСОБ - Семково към ТУ-София</w:t>
            </w:r>
          </w:p>
        </w:tc>
        <w:tc>
          <w:tcPr>
            <w:tcW w:w="4253" w:type="dxa"/>
            <w:tcBorders>
              <w:top w:val="single" w:sz="4" w:space="0" w:color="auto"/>
              <w:left w:val="nil"/>
              <w:bottom w:val="single" w:sz="4" w:space="0" w:color="auto"/>
              <w:right w:val="single" w:sz="4" w:space="0" w:color="auto"/>
            </w:tcBorders>
            <w:noWrap/>
            <w:vAlign w:val="bottom"/>
          </w:tcPr>
          <w:p w14:paraId="3C7024F8" w14:textId="77777777" w:rsidR="00A864FE" w:rsidRPr="00584866" w:rsidRDefault="00A864FE" w:rsidP="00CB50C9">
            <w:pPr>
              <w:rPr>
                <w:bCs/>
              </w:rPr>
            </w:pPr>
            <w:r w:rsidRPr="00584866">
              <w:rPr>
                <w:bCs/>
              </w:rPr>
              <w:t xml:space="preserve">Семково Общ. Белица </w:t>
            </w:r>
          </w:p>
        </w:tc>
        <w:tc>
          <w:tcPr>
            <w:tcW w:w="1701" w:type="dxa"/>
            <w:tcBorders>
              <w:top w:val="single" w:sz="4" w:space="0" w:color="auto"/>
              <w:left w:val="nil"/>
              <w:bottom w:val="single" w:sz="4" w:space="0" w:color="auto"/>
              <w:right w:val="single" w:sz="4" w:space="0" w:color="auto"/>
            </w:tcBorders>
            <w:noWrap/>
            <w:vAlign w:val="bottom"/>
          </w:tcPr>
          <w:p w14:paraId="354715FC" w14:textId="77777777" w:rsidR="00A864FE" w:rsidRPr="00584866" w:rsidRDefault="00A864FE" w:rsidP="00CB50C9">
            <w:pPr>
              <w:jc w:val="center"/>
            </w:pPr>
            <w:r w:rsidRPr="00584866">
              <w:rPr>
                <w:bCs/>
              </w:rPr>
              <w:t>35.00</w:t>
            </w:r>
          </w:p>
        </w:tc>
      </w:tr>
      <w:tr w:rsidR="00A864FE" w:rsidRPr="00584866" w14:paraId="02452DDF"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7A7C095E" w14:textId="77777777" w:rsidR="00A864FE" w:rsidRPr="00584866" w:rsidRDefault="00A864FE" w:rsidP="00CB50C9">
            <w:r w:rsidRPr="00584866">
              <w:rPr>
                <w:bCs/>
              </w:rPr>
              <w:t>УСОБ - Созопол  към ТУ-София</w:t>
            </w:r>
          </w:p>
        </w:tc>
        <w:tc>
          <w:tcPr>
            <w:tcW w:w="4253" w:type="dxa"/>
            <w:tcBorders>
              <w:top w:val="single" w:sz="4" w:space="0" w:color="auto"/>
              <w:left w:val="nil"/>
              <w:bottom w:val="single" w:sz="4" w:space="0" w:color="auto"/>
              <w:right w:val="single" w:sz="4" w:space="0" w:color="auto"/>
            </w:tcBorders>
            <w:noWrap/>
            <w:vAlign w:val="bottom"/>
          </w:tcPr>
          <w:p w14:paraId="03804601" w14:textId="77777777" w:rsidR="00A864FE" w:rsidRPr="00584866" w:rsidRDefault="00A864FE" w:rsidP="00CB50C9">
            <w:pPr>
              <w:rPr>
                <w:bCs/>
              </w:rPr>
            </w:pPr>
            <w:r w:rsidRPr="00584866">
              <w:rPr>
                <w:bCs/>
              </w:rPr>
              <w:t>гр. Созопол ул." Лазурен бряг" №7</w:t>
            </w:r>
          </w:p>
        </w:tc>
        <w:tc>
          <w:tcPr>
            <w:tcW w:w="1701" w:type="dxa"/>
            <w:tcBorders>
              <w:top w:val="single" w:sz="4" w:space="0" w:color="auto"/>
              <w:left w:val="nil"/>
              <w:bottom w:val="single" w:sz="4" w:space="0" w:color="auto"/>
              <w:right w:val="single" w:sz="4" w:space="0" w:color="auto"/>
            </w:tcBorders>
            <w:noWrap/>
            <w:vAlign w:val="bottom"/>
          </w:tcPr>
          <w:p w14:paraId="6B0A394D" w14:textId="77777777" w:rsidR="00A864FE" w:rsidRPr="00584866" w:rsidRDefault="00A864FE" w:rsidP="00CB50C9">
            <w:pPr>
              <w:jc w:val="center"/>
            </w:pPr>
            <w:r w:rsidRPr="00584866">
              <w:t>10.00</w:t>
            </w:r>
          </w:p>
        </w:tc>
      </w:tr>
      <w:tr w:rsidR="00A864FE" w:rsidRPr="00584866" w14:paraId="13B81F80"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32FD70E5" w14:textId="77777777" w:rsidR="00A864FE" w:rsidRPr="00584866" w:rsidRDefault="00A864FE" w:rsidP="00CB50C9">
            <w:pPr>
              <w:rPr>
                <w:bCs/>
              </w:rPr>
            </w:pPr>
            <w:r w:rsidRPr="00584866">
              <w:rPr>
                <w:bCs/>
              </w:rPr>
              <w:t>ТУ-София - филиал ПЛОВДИВ</w:t>
            </w:r>
          </w:p>
        </w:tc>
        <w:tc>
          <w:tcPr>
            <w:tcW w:w="4253" w:type="dxa"/>
            <w:tcBorders>
              <w:top w:val="single" w:sz="4" w:space="0" w:color="auto"/>
              <w:left w:val="nil"/>
              <w:bottom w:val="single" w:sz="4" w:space="0" w:color="auto"/>
              <w:right w:val="single" w:sz="4" w:space="0" w:color="auto"/>
            </w:tcBorders>
            <w:noWrap/>
            <w:vAlign w:val="bottom"/>
          </w:tcPr>
          <w:p w14:paraId="3FE0D377" w14:textId="77777777" w:rsidR="00A864FE" w:rsidRPr="00584866" w:rsidRDefault="00A864FE" w:rsidP="00CB50C9">
            <w:pPr>
              <w:rPr>
                <w:bCs/>
              </w:rPr>
            </w:pPr>
            <w:proofErr w:type="spellStart"/>
            <w:r w:rsidRPr="00584866">
              <w:rPr>
                <w:bCs/>
              </w:rPr>
              <w:t>гр.Пловдив</w:t>
            </w:r>
            <w:proofErr w:type="spellEnd"/>
            <w:r w:rsidRPr="00584866">
              <w:rPr>
                <w:bCs/>
              </w:rPr>
              <w:t xml:space="preserve"> </w:t>
            </w:r>
            <w:proofErr w:type="spellStart"/>
            <w:r w:rsidRPr="00584866">
              <w:rPr>
                <w:bCs/>
              </w:rPr>
              <w:t>ул</w:t>
            </w:r>
            <w:proofErr w:type="spellEnd"/>
            <w:r w:rsidRPr="00584866">
              <w:rPr>
                <w:bCs/>
              </w:rPr>
              <w:t>."Цанко Дюстабанов " №25</w:t>
            </w:r>
          </w:p>
        </w:tc>
        <w:tc>
          <w:tcPr>
            <w:tcW w:w="1701" w:type="dxa"/>
            <w:tcBorders>
              <w:top w:val="single" w:sz="4" w:space="0" w:color="auto"/>
              <w:left w:val="nil"/>
              <w:bottom w:val="single" w:sz="4" w:space="0" w:color="auto"/>
              <w:right w:val="single" w:sz="4" w:space="0" w:color="auto"/>
            </w:tcBorders>
            <w:noWrap/>
            <w:vAlign w:val="bottom"/>
          </w:tcPr>
          <w:p w14:paraId="2F1D57A5" w14:textId="77777777" w:rsidR="00A864FE" w:rsidRPr="00584866" w:rsidRDefault="00A864FE" w:rsidP="00CB50C9">
            <w:pPr>
              <w:jc w:val="center"/>
              <w:rPr>
                <w:bCs/>
              </w:rPr>
            </w:pPr>
            <w:r w:rsidRPr="00584866">
              <w:rPr>
                <w:bCs/>
              </w:rPr>
              <w:t>5.00</w:t>
            </w:r>
          </w:p>
        </w:tc>
      </w:tr>
      <w:tr w:rsidR="00A864FE" w:rsidRPr="00584866" w14:paraId="095958B5"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199D1AB7" w14:textId="77777777" w:rsidR="00A864FE" w:rsidRPr="00584866" w:rsidRDefault="00A864FE" w:rsidP="00CB50C9">
            <w:pPr>
              <w:rPr>
                <w:bCs/>
              </w:rPr>
            </w:pPr>
            <w:r w:rsidRPr="00584866">
              <w:rPr>
                <w:bCs/>
              </w:rPr>
              <w:t>ТУ-София - Ф и К СЛИВЕН</w:t>
            </w:r>
          </w:p>
        </w:tc>
        <w:tc>
          <w:tcPr>
            <w:tcW w:w="4253" w:type="dxa"/>
            <w:tcBorders>
              <w:top w:val="single" w:sz="4" w:space="0" w:color="auto"/>
              <w:left w:val="nil"/>
              <w:bottom w:val="single" w:sz="4" w:space="0" w:color="auto"/>
              <w:right w:val="single" w:sz="4" w:space="0" w:color="auto"/>
            </w:tcBorders>
            <w:noWrap/>
            <w:vAlign w:val="bottom"/>
          </w:tcPr>
          <w:p w14:paraId="3B168E36" w14:textId="77777777" w:rsidR="00A864FE" w:rsidRPr="00584866" w:rsidRDefault="00A864FE" w:rsidP="00CB50C9">
            <w:pPr>
              <w:rPr>
                <w:bCs/>
              </w:rPr>
            </w:pPr>
            <w:proofErr w:type="spellStart"/>
            <w:r w:rsidRPr="00584866">
              <w:rPr>
                <w:bCs/>
              </w:rPr>
              <w:t>гр.Сливен</w:t>
            </w:r>
            <w:proofErr w:type="spellEnd"/>
            <w:r w:rsidRPr="00584866">
              <w:rPr>
                <w:bCs/>
              </w:rPr>
              <w:t xml:space="preserve"> </w:t>
            </w:r>
            <w:proofErr w:type="spellStart"/>
            <w:r w:rsidRPr="00584866">
              <w:rPr>
                <w:bCs/>
              </w:rPr>
              <w:t>бул</w:t>
            </w:r>
            <w:proofErr w:type="spellEnd"/>
            <w:r w:rsidRPr="00584866">
              <w:rPr>
                <w:bCs/>
              </w:rPr>
              <w:t>."Бургаско шосе" №59</w:t>
            </w:r>
          </w:p>
        </w:tc>
        <w:tc>
          <w:tcPr>
            <w:tcW w:w="1701" w:type="dxa"/>
            <w:tcBorders>
              <w:top w:val="single" w:sz="4" w:space="0" w:color="auto"/>
              <w:left w:val="nil"/>
              <w:bottom w:val="single" w:sz="4" w:space="0" w:color="auto"/>
              <w:right w:val="single" w:sz="4" w:space="0" w:color="auto"/>
            </w:tcBorders>
            <w:noWrap/>
            <w:vAlign w:val="bottom"/>
          </w:tcPr>
          <w:p w14:paraId="6B5A7C24" w14:textId="77777777" w:rsidR="00A864FE" w:rsidRPr="00584866" w:rsidRDefault="00A864FE" w:rsidP="00CB50C9">
            <w:pPr>
              <w:jc w:val="center"/>
              <w:rPr>
                <w:bCs/>
              </w:rPr>
            </w:pPr>
            <w:r w:rsidRPr="00584866">
              <w:rPr>
                <w:bCs/>
              </w:rPr>
              <w:t>5.00</w:t>
            </w:r>
          </w:p>
        </w:tc>
      </w:tr>
      <w:tr w:rsidR="00A864FE" w:rsidRPr="00CB50C9" w14:paraId="512621A7" w14:textId="77777777" w:rsidTr="00CB50C9">
        <w:trPr>
          <w:trHeight w:val="255"/>
        </w:trPr>
        <w:tc>
          <w:tcPr>
            <w:tcW w:w="3417" w:type="dxa"/>
            <w:tcBorders>
              <w:top w:val="single" w:sz="4" w:space="0" w:color="auto"/>
              <w:left w:val="single" w:sz="4" w:space="0" w:color="auto"/>
              <w:bottom w:val="single" w:sz="4" w:space="0" w:color="auto"/>
              <w:right w:val="single" w:sz="4" w:space="0" w:color="auto"/>
            </w:tcBorders>
            <w:vAlign w:val="bottom"/>
          </w:tcPr>
          <w:p w14:paraId="43ACD352" w14:textId="77777777" w:rsidR="00A864FE" w:rsidRPr="00584866" w:rsidRDefault="00A864FE" w:rsidP="00CB50C9">
            <w:r w:rsidRPr="00584866">
              <w:t xml:space="preserve">ТУ-София </w:t>
            </w:r>
          </w:p>
        </w:tc>
        <w:tc>
          <w:tcPr>
            <w:tcW w:w="4253" w:type="dxa"/>
            <w:tcBorders>
              <w:top w:val="single" w:sz="4" w:space="0" w:color="auto"/>
              <w:left w:val="nil"/>
              <w:bottom w:val="single" w:sz="4" w:space="0" w:color="auto"/>
              <w:right w:val="single" w:sz="4" w:space="0" w:color="auto"/>
            </w:tcBorders>
            <w:noWrap/>
            <w:vAlign w:val="bottom"/>
          </w:tcPr>
          <w:p w14:paraId="5833DA23" w14:textId="77777777" w:rsidR="00A864FE" w:rsidRPr="00584866" w:rsidRDefault="00A864FE" w:rsidP="00CB50C9">
            <w:proofErr w:type="spellStart"/>
            <w:r w:rsidRPr="00584866">
              <w:t>гр.София</w:t>
            </w:r>
            <w:proofErr w:type="spellEnd"/>
            <w:r w:rsidRPr="00584866">
              <w:t xml:space="preserve">, бул." Климент Охридски" №8  </w:t>
            </w:r>
          </w:p>
        </w:tc>
        <w:tc>
          <w:tcPr>
            <w:tcW w:w="1701" w:type="dxa"/>
            <w:tcBorders>
              <w:top w:val="single" w:sz="4" w:space="0" w:color="auto"/>
              <w:left w:val="nil"/>
              <w:bottom w:val="single" w:sz="4" w:space="0" w:color="auto"/>
              <w:right w:val="single" w:sz="4" w:space="0" w:color="auto"/>
            </w:tcBorders>
            <w:noWrap/>
            <w:vAlign w:val="bottom"/>
          </w:tcPr>
          <w:p w14:paraId="58445963" w14:textId="77777777" w:rsidR="00A864FE" w:rsidRPr="00CB50C9" w:rsidRDefault="00A864FE" w:rsidP="00CB50C9">
            <w:pPr>
              <w:jc w:val="center"/>
              <w:rPr>
                <w:bCs/>
              </w:rPr>
            </w:pPr>
            <w:r w:rsidRPr="00584866">
              <w:rPr>
                <w:bCs/>
              </w:rPr>
              <w:t>5.00</w:t>
            </w:r>
          </w:p>
        </w:tc>
      </w:tr>
    </w:tbl>
    <w:p w14:paraId="7CF9B647" w14:textId="12D2BE07" w:rsidR="00A864FE" w:rsidRPr="00CB50C9" w:rsidRDefault="00A864FE" w:rsidP="00A864FE">
      <w:pPr>
        <w:ind w:left="392"/>
        <w:jc w:val="both"/>
        <w:rPr>
          <w:b/>
        </w:rPr>
      </w:pPr>
    </w:p>
    <w:p w14:paraId="39D0CC50" w14:textId="765FD081" w:rsidR="00A864FE" w:rsidRPr="00CB50C9" w:rsidRDefault="00A864FE" w:rsidP="00A864FE">
      <w:pPr>
        <w:ind w:left="392"/>
        <w:jc w:val="both"/>
        <w:rPr>
          <w:b/>
        </w:rPr>
      </w:pPr>
    </w:p>
    <w:p w14:paraId="728189CD" w14:textId="087AD4FD" w:rsidR="00A864FE" w:rsidRPr="00CB50C9" w:rsidRDefault="00A864FE" w:rsidP="00A864FE">
      <w:pPr>
        <w:pStyle w:val="ListParagraph"/>
        <w:numPr>
          <w:ilvl w:val="0"/>
          <w:numId w:val="13"/>
        </w:numPr>
        <w:jc w:val="both"/>
      </w:pPr>
      <w:r w:rsidRPr="00CB50C9">
        <w:rPr>
          <w:b/>
        </w:rPr>
        <w:t>Сключване на договор –</w:t>
      </w:r>
      <w:r w:rsidRPr="00CB50C9">
        <w:t xml:space="preserve"> Един договор за целия предмет на обособената позиция и териториален обхват на доставките, съгласно изградената териториална мрежа от бензиностанции за доставка на горива чрез безналични карти за плащане. Преди сключване на борсовия договор изпълнителят трябва да представи на брокера документи за сключване на договора по реда на </w:t>
      </w:r>
      <w:r w:rsidR="002B29AD">
        <w:t xml:space="preserve">чл. 58 от </w:t>
      </w:r>
      <w:r w:rsidR="002B29AD" w:rsidRPr="002B29AD">
        <w:t>Закона за обществените поръчки</w:t>
      </w:r>
      <w:r w:rsidRPr="00CB50C9">
        <w:t xml:space="preserve">. В борсовия договор изрично следва да се предвидят клаузи в полза на възложителя за едностранно, </w:t>
      </w:r>
      <w:proofErr w:type="spellStart"/>
      <w:r w:rsidRPr="00CB50C9">
        <w:t>безвиновно</w:t>
      </w:r>
      <w:proofErr w:type="spellEnd"/>
      <w:r w:rsidRPr="00CB50C9">
        <w:t xml:space="preserve"> и без предизвестие прекратяване на договора преди изтичане на неговия срок при изчерпване на максималн</w:t>
      </w:r>
      <w:r w:rsidR="005B41CC">
        <w:t xml:space="preserve">ия финансов ресурс </w:t>
      </w:r>
      <w:r w:rsidRPr="00CB50C9">
        <w:t>на борсовия договор.</w:t>
      </w:r>
    </w:p>
    <w:p w14:paraId="54CEDA80" w14:textId="38821C39" w:rsidR="00A864FE" w:rsidRPr="00CB50C9" w:rsidRDefault="00A864FE" w:rsidP="00A864FE">
      <w:pPr>
        <w:pStyle w:val="ListParagraph"/>
        <w:ind w:left="392"/>
        <w:jc w:val="both"/>
        <w:rPr>
          <w:b/>
        </w:rPr>
      </w:pPr>
    </w:p>
    <w:p w14:paraId="52121992" w14:textId="0173D3EC" w:rsidR="00CB50C9" w:rsidRPr="00CB50C9" w:rsidRDefault="00CB50C9" w:rsidP="00CB50C9">
      <w:pPr>
        <w:pStyle w:val="ListParagraph"/>
        <w:numPr>
          <w:ilvl w:val="0"/>
          <w:numId w:val="13"/>
        </w:numPr>
        <w:jc w:val="both"/>
      </w:pPr>
      <w:r w:rsidRPr="00CB50C9">
        <w:rPr>
          <w:b/>
        </w:rPr>
        <w:t xml:space="preserve">Опаковка </w:t>
      </w:r>
      <w:r w:rsidRPr="00CB50C9">
        <w:rPr>
          <w:b/>
          <w:lang w:val="en-US"/>
        </w:rPr>
        <w:t>(</w:t>
      </w:r>
      <w:r w:rsidRPr="00CB50C9">
        <w:rPr>
          <w:b/>
        </w:rPr>
        <w:t>маркировка</w:t>
      </w:r>
      <w:r w:rsidRPr="00CB50C9">
        <w:rPr>
          <w:b/>
          <w:lang w:val="en-US"/>
        </w:rPr>
        <w:t>)</w:t>
      </w:r>
      <w:r w:rsidRPr="00CB50C9">
        <w:rPr>
          <w:b/>
        </w:rPr>
        <w:t xml:space="preserve"> –</w:t>
      </w:r>
      <w:r w:rsidRPr="00CB50C9">
        <w:t xml:space="preserve"> бензиноколонки.</w:t>
      </w:r>
    </w:p>
    <w:p w14:paraId="2B506162" w14:textId="2A6C14C2" w:rsidR="00A864FE" w:rsidRPr="00CB50C9" w:rsidRDefault="00A864FE" w:rsidP="00A864FE">
      <w:pPr>
        <w:ind w:left="392"/>
        <w:jc w:val="both"/>
        <w:rPr>
          <w:b/>
        </w:rPr>
      </w:pPr>
    </w:p>
    <w:p w14:paraId="7CBD8856" w14:textId="77777777" w:rsidR="00CB50C9" w:rsidRPr="00CB50C9" w:rsidRDefault="00CB50C9" w:rsidP="00CB50C9">
      <w:pPr>
        <w:pStyle w:val="ListParagraph"/>
        <w:numPr>
          <w:ilvl w:val="0"/>
          <w:numId w:val="13"/>
        </w:numPr>
        <w:jc w:val="both"/>
      </w:pPr>
      <w:r w:rsidRPr="00CB50C9">
        <w:rPr>
          <w:b/>
        </w:rPr>
        <w:t>Срок на доставка</w:t>
      </w:r>
      <w:r w:rsidRPr="00CB50C9">
        <w:t xml:space="preserve"> – съгласно приложения Списък на териториални структури и служебните МПС на ТУ-София, за срок от 36 </w:t>
      </w:r>
      <w:r w:rsidRPr="00CB50C9">
        <w:rPr>
          <w:lang w:val="en-US"/>
        </w:rPr>
        <w:t>(</w:t>
      </w:r>
      <w:r w:rsidRPr="00CB50C9">
        <w:t>тридесет и шест</w:t>
      </w:r>
      <w:r w:rsidRPr="00CB50C9">
        <w:rPr>
          <w:lang w:val="en-US"/>
        </w:rPr>
        <w:t>)</w:t>
      </w:r>
      <w:r w:rsidRPr="00CB50C9">
        <w:t xml:space="preserve"> месеца, считано от 28.01.2018 г.</w:t>
      </w:r>
    </w:p>
    <w:p w14:paraId="0E244561" w14:textId="77777777" w:rsidR="00CB50C9" w:rsidRPr="00CB50C9" w:rsidRDefault="00CB50C9" w:rsidP="00CB50C9">
      <w:pPr>
        <w:pStyle w:val="ListParagraph"/>
      </w:pPr>
    </w:p>
    <w:p w14:paraId="42696B73" w14:textId="77777777" w:rsidR="00642762" w:rsidRDefault="00CB50C9" w:rsidP="00642762">
      <w:pPr>
        <w:pStyle w:val="ListParagraph"/>
        <w:numPr>
          <w:ilvl w:val="0"/>
          <w:numId w:val="13"/>
        </w:numPr>
        <w:jc w:val="both"/>
      </w:pPr>
      <w:r w:rsidRPr="00CB50C9">
        <w:rPr>
          <w:b/>
        </w:rPr>
        <w:t xml:space="preserve">Условия на доставка </w:t>
      </w:r>
      <w:r w:rsidRPr="00CB50C9">
        <w:t>– чрез безналични карти за плащане, съгласно приложен Списък на териториални структури и служебните МПС на ТУ-София.</w:t>
      </w:r>
    </w:p>
    <w:p w14:paraId="198A3FF3" w14:textId="77777777" w:rsidR="00642762" w:rsidRPr="00642762" w:rsidRDefault="00642762" w:rsidP="00642762">
      <w:pPr>
        <w:pStyle w:val="ListParagraph"/>
        <w:rPr>
          <w:b/>
        </w:rPr>
      </w:pPr>
    </w:p>
    <w:p w14:paraId="5031382F" w14:textId="300ECA08" w:rsidR="00CB50C9" w:rsidRPr="00CB50C9" w:rsidRDefault="00CB50C9" w:rsidP="00642762">
      <w:pPr>
        <w:pStyle w:val="ListParagraph"/>
        <w:numPr>
          <w:ilvl w:val="0"/>
          <w:numId w:val="13"/>
        </w:numPr>
        <w:jc w:val="both"/>
      </w:pPr>
      <w:r w:rsidRPr="00642762">
        <w:rPr>
          <w:b/>
        </w:rPr>
        <w:t xml:space="preserve">Начин на плащане – </w:t>
      </w:r>
      <w:r w:rsidRPr="00CB50C9">
        <w:t xml:space="preserve">по банков път, до 30 </w:t>
      </w:r>
      <w:r w:rsidRPr="00642762">
        <w:rPr>
          <w:lang w:val="en-US"/>
        </w:rPr>
        <w:t>(</w:t>
      </w:r>
      <w:r w:rsidRPr="00CB50C9">
        <w:t>тридесет</w:t>
      </w:r>
      <w:r w:rsidRPr="00642762">
        <w:rPr>
          <w:lang w:val="en-US"/>
        </w:rPr>
        <w:t>)</w:t>
      </w:r>
      <w:r w:rsidRPr="00CB50C9">
        <w:t xml:space="preserve"> дни след получаване на месечните фактури. Издаването на фактура за изтеклия календарен месец ще се извършва до 3-то число (първия работен ден) на месеца, следващ отчетния. Фактурите следва да са придружени с описи, които да съдържат следните данни за заредените горива: </w:t>
      </w:r>
    </w:p>
    <w:p w14:paraId="0B45404A"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 xml:space="preserve">1) номер на електронната карта; </w:t>
      </w:r>
    </w:p>
    <w:p w14:paraId="7AC008DB"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 xml:space="preserve">2) регистрационен номер на МПС; </w:t>
      </w:r>
    </w:p>
    <w:p w14:paraId="3420BFAE"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 xml:space="preserve">3) дата и час на зареждане; </w:t>
      </w:r>
    </w:p>
    <w:p w14:paraId="67665571"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 xml:space="preserve">4) бензиностанция (номер и адрес); </w:t>
      </w:r>
    </w:p>
    <w:p w14:paraId="5BE8CB15"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 xml:space="preserve">5) количество и вид на зареденото гориво; </w:t>
      </w:r>
    </w:p>
    <w:p w14:paraId="0CC3C836"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6</w:t>
      </w:r>
      <w:r w:rsidRPr="00CB50C9">
        <w:rPr>
          <w:rFonts w:ascii="Times New Roman" w:hAnsi="Times New Roman" w:cs="Times New Roman"/>
          <w:lang w:val="en-US"/>
        </w:rPr>
        <w:t xml:space="preserve">) </w:t>
      </w:r>
      <w:r w:rsidRPr="00CB50C9">
        <w:rPr>
          <w:rFonts w:ascii="Times New Roman" w:hAnsi="Times New Roman" w:cs="Times New Roman"/>
        </w:rPr>
        <w:t>стойност на търговската отстъпка;</w:t>
      </w:r>
    </w:p>
    <w:p w14:paraId="4DE48274" w14:textId="77777777"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7) стойност на зареденото гориво, коригирани с договорения процент отстъпка.</w:t>
      </w:r>
    </w:p>
    <w:p w14:paraId="526D76E1" w14:textId="1A2E3D6A" w:rsidR="00CB50C9" w:rsidRPr="00CB50C9" w:rsidRDefault="00CB50C9" w:rsidP="00CB50C9">
      <w:pPr>
        <w:pStyle w:val="Default"/>
        <w:jc w:val="both"/>
        <w:rPr>
          <w:rFonts w:ascii="Times New Roman" w:hAnsi="Times New Roman" w:cs="Times New Roman"/>
        </w:rPr>
      </w:pPr>
      <w:r w:rsidRPr="00CB50C9">
        <w:rPr>
          <w:rFonts w:ascii="Times New Roman" w:hAnsi="Times New Roman" w:cs="Times New Roman"/>
        </w:rPr>
        <w:t>Данните за фактурите са съгласно Таблиц</w:t>
      </w:r>
      <w:r w:rsidR="00EA59A2">
        <w:rPr>
          <w:rFonts w:ascii="Times New Roman" w:hAnsi="Times New Roman" w:cs="Times New Roman"/>
        </w:rPr>
        <w:t>а</w:t>
      </w:r>
      <w:r w:rsidRPr="00CB50C9">
        <w:rPr>
          <w:rFonts w:ascii="Times New Roman" w:hAnsi="Times New Roman" w:cs="Times New Roman"/>
        </w:rPr>
        <w:t xml:space="preserve"> № 3.</w:t>
      </w:r>
    </w:p>
    <w:p w14:paraId="4C766E4E" w14:textId="77777777" w:rsidR="00CB50C9" w:rsidRPr="00CB50C9" w:rsidRDefault="00CB50C9" w:rsidP="00CB50C9">
      <w:pPr>
        <w:pStyle w:val="BodyText"/>
        <w:ind w:left="360"/>
        <w:rPr>
          <w:b/>
        </w:rPr>
      </w:pPr>
    </w:p>
    <w:p w14:paraId="2BADF78C" w14:textId="77777777" w:rsidR="000A0712" w:rsidRDefault="000A0712" w:rsidP="000A0712">
      <w:pPr>
        <w:pStyle w:val="BodyText"/>
        <w:jc w:val="both"/>
      </w:pPr>
    </w:p>
    <w:p w14:paraId="1FF163F0" w14:textId="2FFD8397" w:rsidR="00CB50C9" w:rsidRPr="00CB50C9" w:rsidRDefault="00CB50C9" w:rsidP="000A0712">
      <w:pPr>
        <w:pStyle w:val="BodyText"/>
        <w:ind w:firstLine="630"/>
        <w:jc w:val="both"/>
        <w:rPr>
          <w:b/>
        </w:rPr>
      </w:pPr>
      <w:r w:rsidRPr="00CB50C9">
        <w:rPr>
          <w:b/>
        </w:rPr>
        <w:t xml:space="preserve">Допълнителни условия на плащане – </w:t>
      </w:r>
      <w:r w:rsidRPr="00CB50C9">
        <w:t xml:space="preserve">Възложителят да получава безплатно текуща информация за всички извършени транзакции и електронен вариант на фактурата в </w:t>
      </w:r>
      <w:r w:rsidRPr="00CB50C9">
        <w:rPr>
          <w:lang w:val="en-US"/>
        </w:rPr>
        <w:t xml:space="preserve">EXEL – </w:t>
      </w:r>
      <w:r w:rsidRPr="00CB50C9">
        <w:t>формат.</w:t>
      </w:r>
    </w:p>
    <w:p w14:paraId="0A93B60C" w14:textId="77777777" w:rsidR="00CB50C9" w:rsidRPr="00CB50C9" w:rsidRDefault="00CB50C9" w:rsidP="00CB50C9">
      <w:pPr>
        <w:pStyle w:val="BodyText"/>
        <w:ind w:left="720"/>
        <w:jc w:val="both"/>
      </w:pPr>
    </w:p>
    <w:p w14:paraId="198F6B13" w14:textId="40EDDB3D" w:rsidR="00CB50C9" w:rsidRPr="00CB50C9" w:rsidRDefault="00CB50C9" w:rsidP="00CB50C9">
      <w:pPr>
        <w:pStyle w:val="BodyText"/>
        <w:numPr>
          <w:ilvl w:val="0"/>
          <w:numId w:val="13"/>
        </w:numPr>
        <w:jc w:val="both"/>
        <w:rPr>
          <w:b/>
        </w:rPr>
      </w:pPr>
      <w:r w:rsidRPr="00CB50C9">
        <w:rPr>
          <w:b/>
        </w:rPr>
        <w:t xml:space="preserve">Максимална финансова рамка – </w:t>
      </w:r>
      <w:r w:rsidRPr="00CB50C9">
        <w:t xml:space="preserve">за обособена позиция № 1: </w:t>
      </w:r>
      <w:r w:rsidRPr="00CB50C9">
        <w:rPr>
          <w:b/>
        </w:rPr>
        <w:t>282 000,00 лв. без ДДС;</w:t>
      </w:r>
    </w:p>
    <w:p w14:paraId="0AF48DF1" w14:textId="77777777" w:rsidR="00CB50C9" w:rsidRPr="00CB50C9" w:rsidRDefault="00CB50C9" w:rsidP="00CB50C9">
      <w:pPr>
        <w:pStyle w:val="ListParagraph"/>
        <w:rPr>
          <w:b/>
        </w:rPr>
      </w:pPr>
    </w:p>
    <w:p w14:paraId="1697A170" w14:textId="699513CF" w:rsidR="00CB50C9" w:rsidRPr="00CB50C9" w:rsidRDefault="00CB50C9" w:rsidP="00CB50C9">
      <w:pPr>
        <w:pStyle w:val="BodyText"/>
        <w:numPr>
          <w:ilvl w:val="0"/>
          <w:numId w:val="13"/>
        </w:numPr>
        <w:jc w:val="both"/>
        <w:rPr>
          <w:b/>
        </w:rPr>
      </w:pPr>
      <w:r w:rsidRPr="00CB50C9">
        <w:rPr>
          <w:b/>
        </w:rPr>
        <w:t xml:space="preserve">Цена – </w:t>
      </w:r>
      <w:r w:rsidRPr="00CB50C9">
        <w:t xml:space="preserve">цените на горивата се формират като върху обявените публични цени на горивата и валидни към момента на зареждането, се прави процент търговска отстъпка от стойността на всяка транзакция. </w:t>
      </w:r>
    </w:p>
    <w:p w14:paraId="52190959" w14:textId="77777777" w:rsidR="00CB50C9" w:rsidRPr="00CB50C9" w:rsidRDefault="00CB50C9" w:rsidP="00EA59A2">
      <w:pPr>
        <w:pStyle w:val="BodyText"/>
        <w:ind w:firstLine="630"/>
        <w:jc w:val="both"/>
        <w:rPr>
          <w:b/>
        </w:rPr>
      </w:pPr>
      <w:r w:rsidRPr="00CB50C9">
        <w:rPr>
          <w:b/>
        </w:rPr>
        <w:t xml:space="preserve">Търговска отстъпка - </w:t>
      </w:r>
      <w:r w:rsidRPr="00CB50C9">
        <w:t>Изпълнителят следва да оферира и процент търговска отстъпка от публичните цени на горивата, обявени от Изпълнителя и валидни към момента на зареждането. Изисквания на Възложителя:</w:t>
      </w:r>
    </w:p>
    <w:p w14:paraId="7F23893B" w14:textId="77777777" w:rsidR="00CB50C9" w:rsidRPr="00CB50C9" w:rsidRDefault="00CB50C9" w:rsidP="00642762">
      <w:pPr>
        <w:pStyle w:val="BodyText"/>
        <w:ind w:left="1080"/>
        <w:jc w:val="both"/>
        <w:rPr>
          <w:b/>
        </w:rPr>
      </w:pPr>
      <w:r w:rsidRPr="00CB50C9">
        <w:t>Минимална отстъпка 1,5% на цена на литър;</w:t>
      </w:r>
    </w:p>
    <w:p w14:paraId="74ED57B0" w14:textId="77777777" w:rsidR="00CB50C9" w:rsidRPr="00CB50C9" w:rsidRDefault="00CB50C9" w:rsidP="00CB50C9">
      <w:pPr>
        <w:pStyle w:val="ListParagraph"/>
        <w:rPr>
          <w:b/>
        </w:rPr>
      </w:pPr>
    </w:p>
    <w:p w14:paraId="5049ECAE" w14:textId="1725E908" w:rsidR="00CB50C9" w:rsidRPr="00CB50C9" w:rsidRDefault="00CB50C9" w:rsidP="00CB50C9">
      <w:pPr>
        <w:pStyle w:val="BodyText"/>
        <w:numPr>
          <w:ilvl w:val="0"/>
          <w:numId w:val="13"/>
        </w:numPr>
        <w:jc w:val="both"/>
        <w:rPr>
          <w:b/>
        </w:rPr>
      </w:pPr>
      <w:r w:rsidRPr="00CB50C9">
        <w:rPr>
          <w:b/>
        </w:rPr>
        <w:t xml:space="preserve">Начин на установяване на количеството: </w:t>
      </w:r>
      <w:r w:rsidRPr="00CB50C9">
        <w:t>за течните горива – броячът на бензиноколонките на продавача.</w:t>
      </w:r>
    </w:p>
    <w:p w14:paraId="3F099EDC" w14:textId="77777777" w:rsidR="00CB50C9" w:rsidRPr="00CB50C9" w:rsidRDefault="00CB50C9" w:rsidP="00CB50C9">
      <w:pPr>
        <w:pStyle w:val="ListParagraph"/>
        <w:rPr>
          <w:b/>
        </w:rPr>
      </w:pPr>
    </w:p>
    <w:p w14:paraId="6F203AFB" w14:textId="77777777" w:rsidR="00CB50C9" w:rsidRPr="00CB50C9" w:rsidRDefault="00CB50C9" w:rsidP="00CB50C9">
      <w:pPr>
        <w:pStyle w:val="BodyText"/>
        <w:numPr>
          <w:ilvl w:val="0"/>
          <w:numId w:val="13"/>
        </w:numPr>
        <w:jc w:val="both"/>
        <w:rPr>
          <w:b/>
        </w:rPr>
      </w:pPr>
      <w:r w:rsidRPr="00CB50C9">
        <w:rPr>
          <w:b/>
        </w:rPr>
        <w:t xml:space="preserve">Документ, удостоверяващ предаване на стоката – </w:t>
      </w:r>
      <w:r w:rsidRPr="00CB50C9">
        <w:t>приемо-предавателни протоколи, подписани от продавача и от длъжностни лица от съответните териториални структури на Възложителя, реални получатели на доставката.</w:t>
      </w:r>
    </w:p>
    <w:p w14:paraId="42839FF3" w14:textId="77777777" w:rsidR="00CB50C9" w:rsidRPr="00CB50C9" w:rsidRDefault="00CB50C9" w:rsidP="00CB50C9">
      <w:pPr>
        <w:pStyle w:val="ListParagraph"/>
        <w:rPr>
          <w:b/>
        </w:rPr>
      </w:pPr>
    </w:p>
    <w:p w14:paraId="4E9C155A" w14:textId="77777777" w:rsidR="00CB50C9" w:rsidRPr="00CB50C9" w:rsidRDefault="00CB50C9" w:rsidP="00CB50C9">
      <w:pPr>
        <w:pStyle w:val="BodyText"/>
        <w:numPr>
          <w:ilvl w:val="0"/>
          <w:numId w:val="13"/>
        </w:numPr>
        <w:jc w:val="both"/>
        <w:rPr>
          <w:b/>
        </w:rPr>
      </w:pPr>
      <w:r w:rsidRPr="00CB50C9">
        <w:rPr>
          <w:b/>
        </w:rPr>
        <w:t xml:space="preserve">Спецификацията важи за срок до 36 </w:t>
      </w:r>
      <w:r w:rsidRPr="00CB50C9">
        <w:rPr>
          <w:b/>
          <w:lang w:val="en-US"/>
        </w:rPr>
        <w:t>(</w:t>
      </w:r>
      <w:r w:rsidRPr="00CB50C9">
        <w:rPr>
          <w:b/>
        </w:rPr>
        <w:t>тридесет и шест</w:t>
      </w:r>
      <w:r w:rsidRPr="00CB50C9">
        <w:rPr>
          <w:b/>
          <w:lang w:val="en-US"/>
        </w:rPr>
        <w:t>)</w:t>
      </w:r>
      <w:r w:rsidRPr="00CB50C9">
        <w:rPr>
          <w:b/>
        </w:rPr>
        <w:t xml:space="preserve"> месеца,</w:t>
      </w:r>
      <w:r w:rsidRPr="00CB50C9">
        <w:t xml:space="preserve"> </w:t>
      </w:r>
      <w:r w:rsidRPr="00CB50C9">
        <w:rPr>
          <w:b/>
        </w:rPr>
        <w:t>считано от 28.01.2018 г., в случай, че същата не е изменена от доверителя по установения ред.</w:t>
      </w:r>
    </w:p>
    <w:p w14:paraId="54EC02FF" w14:textId="77777777" w:rsidR="00CB50C9" w:rsidRPr="00CB50C9" w:rsidRDefault="00CB50C9" w:rsidP="00CB50C9">
      <w:pPr>
        <w:pStyle w:val="ListParagraph"/>
        <w:rPr>
          <w:b/>
        </w:rPr>
      </w:pPr>
    </w:p>
    <w:p w14:paraId="7D3BE0A7" w14:textId="77777777" w:rsidR="00CB50C9" w:rsidRPr="00CB50C9" w:rsidRDefault="00CB50C9" w:rsidP="00CB50C9">
      <w:pPr>
        <w:pStyle w:val="BodyText"/>
        <w:numPr>
          <w:ilvl w:val="0"/>
          <w:numId w:val="13"/>
        </w:numPr>
        <w:jc w:val="both"/>
        <w:rPr>
          <w:b/>
        </w:rPr>
      </w:pPr>
      <w:r w:rsidRPr="00CB50C9">
        <w:rPr>
          <w:b/>
        </w:rPr>
        <w:t>Доверителят се задължава при всяка промяна, касаеща предмета на обществената поръчка незабавно писмено да уведоми Довереника.</w:t>
      </w:r>
    </w:p>
    <w:p w14:paraId="0F65193E" w14:textId="77777777" w:rsidR="00CB50C9" w:rsidRPr="00CB50C9" w:rsidRDefault="00CB50C9" w:rsidP="00A864FE">
      <w:pPr>
        <w:ind w:left="392"/>
        <w:jc w:val="both"/>
        <w:rPr>
          <w:b/>
        </w:rPr>
      </w:pPr>
    </w:p>
    <w:p w14:paraId="395BA076" w14:textId="5207BD1D" w:rsidR="00A864FE" w:rsidRPr="00642762" w:rsidRDefault="00A864FE" w:rsidP="00A864FE">
      <w:pPr>
        <w:ind w:left="392"/>
        <w:jc w:val="both"/>
        <w:rPr>
          <w:b/>
          <w:u w:val="single"/>
        </w:rPr>
      </w:pPr>
      <w:r w:rsidRPr="00642762">
        <w:rPr>
          <w:b/>
          <w:u w:val="single"/>
        </w:rPr>
        <w:t>Обособена позиция № 2 „Извършване на периодични доставки на гориво-смазочни продукти за нуждите на Технически университет – София и негови поделения“</w:t>
      </w:r>
    </w:p>
    <w:p w14:paraId="269AB2A4" w14:textId="77777777" w:rsidR="00A864FE" w:rsidRPr="00CB50C9" w:rsidRDefault="00A864FE" w:rsidP="00A864FE">
      <w:pPr>
        <w:ind w:left="392"/>
        <w:jc w:val="both"/>
        <w:rPr>
          <w:b/>
        </w:rPr>
      </w:pPr>
    </w:p>
    <w:p w14:paraId="64739235" w14:textId="5F3746E3" w:rsidR="00C14E07" w:rsidRPr="00CB50C9" w:rsidRDefault="00A864FE" w:rsidP="00642762">
      <w:pPr>
        <w:pStyle w:val="ListParagraph"/>
        <w:numPr>
          <w:ilvl w:val="0"/>
          <w:numId w:val="21"/>
        </w:numPr>
        <w:ind w:left="392" w:hanging="122"/>
        <w:jc w:val="both"/>
        <w:rPr>
          <w:lang w:eastAsia="en-US"/>
        </w:rPr>
      </w:pPr>
      <w:r w:rsidRPr="00642762">
        <w:rPr>
          <w:b/>
        </w:rPr>
        <w:t>Доставките</w:t>
      </w:r>
      <w:r w:rsidR="00642762">
        <w:rPr>
          <w:b/>
        </w:rPr>
        <w:t xml:space="preserve"> по обособена позиция № 2</w:t>
      </w:r>
      <w:r w:rsidRPr="00642762">
        <w:rPr>
          <w:b/>
        </w:rPr>
        <w:t xml:space="preserve"> включват:</w:t>
      </w:r>
      <w:r w:rsidR="00642762">
        <w:rPr>
          <w:b/>
        </w:rPr>
        <w:t xml:space="preserve"> </w:t>
      </w:r>
      <w:proofErr w:type="spellStart"/>
      <w:r w:rsidR="00C14E07" w:rsidRPr="00642762">
        <w:rPr>
          <w:lang w:val="en-US" w:eastAsia="en-US"/>
        </w:rPr>
        <w:t>Гориво-смазочни</w:t>
      </w:r>
      <w:proofErr w:type="spellEnd"/>
      <w:r w:rsidR="00C14E07" w:rsidRPr="00642762">
        <w:rPr>
          <w:lang w:val="en-US" w:eastAsia="en-US"/>
        </w:rPr>
        <w:t xml:space="preserve"> </w:t>
      </w:r>
      <w:proofErr w:type="spellStart"/>
      <w:r w:rsidR="00C14E07" w:rsidRPr="00642762">
        <w:rPr>
          <w:lang w:val="en-US" w:eastAsia="en-US"/>
        </w:rPr>
        <w:t>продукти</w:t>
      </w:r>
      <w:proofErr w:type="spellEnd"/>
      <w:r w:rsidR="00C14E07" w:rsidRPr="00CB50C9">
        <w:rPr>
          <w:lang w:eastAsia="en-US"/>
        </w:rPr>
        <w:t>.</w:t>
      </w:r>
    </w:p>
    <w:p w14:paraId="0B8FF9ED" w14:textId="77777777" w:rsidR="00A864FE" w:rsidRPr="00CB50C9" w:rsidRDefault="00A864FE" w:rsidP="00A864FE">
      <w:pPr>
        <w:ind w:left="392"/>
        <w:jc w:val="both"/>
        <w:rPr>
          <w:b/>
        </w:rPr>
      </w:pPr>
    </w:p>
    <w:p w14:paraId="0A1B9F17" w14:textId="62AD4FFB" w:rsidR="00C14E07" w:rsidRPr="00EA59A2" w:rsidRDefault="00A864FE" w:rsidP="00642762">
      <w:pPr>
        <w:pStyle w:val="ListParagraph"/>
        <w:numPr>
          <w:ilvl w:val="0"/>
          <w:numId w:val="21"/>
        </w:numPr>
        <w:tabs>
          <w:tab w:val="left" w:pos="720"/>
        </w:tabs>
        <w:ind w:left="810" w:hanging="540"/>
        <w:jc w:val="both"/>
        <w:rPr>
          <w:lang w:eastAsia="en-US"/>
        </w:rPr>
      </w:pPr>
      <w:proofErr w:type="spellStart"/>
      <w:r w:rsidRPr="00EA59A2">
        <w:rPr>
          <w:b/>
          <w:lang w:val="en-US" w:eastAsia="en-US"/>
        </w:rPr>
        <w:t>Характеристика</w:t>
      </w:r>
      <w:proofErr w:type="spellEnd"/>
      <w:r w:rsidRPr="00EA59A2">
        <w:rPr>
          <w:b/>
          <w:lang w:val="en-US" w:eastAsia="en-US"/>
        </w:rPr>
        <w:t xml:space="preserve"> - </w:t>
      </w:r>
      <w:r w:rsidR="00C14E07" w:rsidRPr="00EA59A2">
        <w:rPr>
          <w:lang w:eastAsia="en-US"/>
        </w:rPr>
        <w:t xml:space="preserve">Гориво-смазочни продукти трябва да са опаковани по начин, който да запазва качеството им – </w:t>
      </w:r>
      <w:proofErr w:type="gramStart"/>
      <w:r w:rsidR="00C14E07" w:rsidRPr="00EA59A2">
        <w:rPr>
          <w:lang w:eastAsia="en-US"/>
        </w:rPr>
        <w:t>да  не</w:t>
      </w:r>
      <w:proofErr w:type="gramEnd"/>
      <w:r w:rsidR="00C14E07" w:rsidRPr="00EA59A2">
        <w:rPr>
          <w:lang w:eastAsia="en-US"/>
        </w:rPr>
        <w:t xml:space="preserve"> води до промяна на състава и експлоатационните им качество. Продуктите трябва да не са употребявани и рециклирани. Оставащият срок на годност на продуктите трябва да бъде най-малко 1 година след датата на доставка.</w:t>
      </w:r>
      <w:r w:rsidR="0065652F" w:rsidRPr="00EA59A2">
        <w:rPr>
          <w:lang w:eastAsia="en-US"/>
        </w:rPr>
        <w:t xml:space="preserve"> Те трябва да отговарят на изискванията на действащата в страната нормативна уредба.</w:t>
      </w:r>
    </w:p>
    <w:p w14:paraId="5AE74389" w14:textId="77777777" w:rsidR="0026071C" w:rsidRPr="00CB50C9" w:rsidRDefault="0026071C" w:rsidP="00686A0E">
      <w:pPr>
        <w:rPr>
          <w:lang w:val="en-US" w:eastAsia="en-US"/>
        </w:rPr>
      </w:pPr>
    </w:p>
    <w:p w14:paraId="2808081A" w14:textId="0CD5957C" w:rsidR="00A864FE" w:rsidRPr="00CB50C9" w:rsidRDefault="00A864FE" w:rsidP="00642762">
      <w:pPr>
        <w:pStyle w:val="BodyText"/>
        <w:numPr>
          <w:ilvl w:val="0"/>
          <w:numId w:val="21"/>
        </w:numPr>
        <w:rPr>
          <w:b/>
        </w:rPr>
      </w:pPr>
      <w:r w:rsidRPr="00CB50C9">
        <w:rPr>
          <w:b/>
        </w:rPr>
        <w:t>Количество</w:t>
      </w:r>
    </w:p>
    <w:p w14:paraId="771893FA" w14:textId="42D97B2C" w:rsidR="0065652F" w:rsidRPr="00CB50C9" w:rsidRDefault="0065652F" w:rsidP="00A864FE">
      <w:pPr>
        <w:pStyle w:val="BodyText"/>
        <w:ind w:firstLine="708"/>
        <w:jc w:val="both"/>
        <w:rPr>
          <w:b/>
        </w:rPr>
      </w:pPr>
      <w:r w:rsidRPr="00CB50C9">
        <w:t xml:space="preserve">Прогнозните количества за доставка на гориво-смазочни продукти за звената на ТУ-София и неговите поделения </w:t>
      </w:r>
      <w:r w:rsidR="00B04E25" w:rsidRPr="00CB50C9">
        <w:rPr>
          <w:lang w:val="en-US"/>
        </w:rPr>
        <w:t>(</w:t>
      </w:r>
      <w:r w:rsidR="00B04E25" w:rsidRPr="00CB50C9">
        <w:t>при съобразяване на потребностите на Възложителя и бюджетните възможности</w:t>
      </w:r>
      <w:r w:rsidR="00B04E25" w:rsidRPr="00CB50C9">
        <w:rPr>
          <w:lang w:val="en-US"/>
        </w:rPr>
        <w:t>)</w:t>
      </w:r>
      <w:r w:rsidR="00B04E25" w:rsidRPr="00CB50C9">
        <w:t xml:space="preserve"> </w:t>
      </w:r>
      <w:r w:rsidRPr="00CB50C9">
        <w:t>за срока на действие на договора за обществена поръчки са, както следва:</w:t>
      </w:r>
    </w:p>
    <w:p w14:paraId="6D962960" w14:textId="77777777" w:rsidR="000A0712" w:rsidRDefault="000A0712" w:rsidP="0065652F">
      <w:pPr>
        <w:pStyle w:val="BodyText"/>
        <w:ind w:left="1080"/>
        <w:jc w:val="right"/>
        <w:rPr>
          <w:i/>
        </w:rPr>
      </w:pPr>
    </w:p>
    <w:p w14:paraId="6A4B8254" w14:textId="26B7F9A1" w:rsidR="0065652F" w:rsidRPr="00CB50C9" w:rsidRDefault="0065652F" w:rsidP="0065652F">
      <w:pPr>
        <w:pStyle w:val="BodyText"/>
        <w:ind w:left="1080"/>
        <w:jc w:val="right"/>
        <w:rPr>
          <w:i/>
        </w:rPr>
      </w:pPr>
      <w:r w:rsidRPr="00CB50C9">
        <w:rPr>
          <w:i/>
        </w:rPr>
        <w:t>Таблица 2</w:t>
      </w:r>
    </w:p>
    <w:p w14:paraId="36D96E0D" w14:textId="77777777" w:rsidR="00B04E25" w:rsidRPr="00CB50C9" w:rsidRDefault="00B04E25" w:rsidP="0065652F">
      <w:pPr>
        <w:pStyle w:val="BodyText"/>
        <w:ind w:left="1080"/>
        <w:jc w:val="right"/>
        <w:rPr>
          <w:i/>
        </w:rPr>
      </w:pPr>
    </w:p>
    <w:tbl>
      <w:tblPr>
        <w:tblW w:w="8960" w:type="dxa"/>
        <w:jc w:val="center"/>
        <w:tblLook w:val="04A0" w:firstRow="1" w:lastRow="0" w:firstColumn="1" w:lastColumn="0" w:noHBand="0" w:noVBand="1"/>
      </w:tblPr>
      <w:tblGrid>
        <w:gridCol w:w="510"/>
        <w:gridCol w:w="3680"/>
        <w:gridCol w:w="818"/>
        <w:gridCol w:w="576"/>
        <w:gridCol w:w="500"/>
        <w:gridCol w:w="500"/>
        <w:gridCol w:w="500"/>
        <w:gridCol w:w="576"/>
        <w:gridCol w:w="700"/>
        <w:gridCol w:w="600"/>
      </w:tblGrid>
      <w:tr w:rsidR="0065652F" w:rsidRPr="00CB50C9" w14:paraId="54C6B627" w14:textId="77777777" w:rsidTr="00723FDC">
        <w:trPr>
          <w:trHeight w:val="2280"/>
          <w:jc w:val="center"/>
        </w:trPr>
        <w:tc>
          <w:tcPr>
            <w:tcW w:w="5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BFA93F1" w14:textId="77777777" w:rsidR="0065652F" w:rsidRPr="00CB50C9" w:rsidRDefault="0065652F" w:rsidP="00E22129">
            <w:pPr>
              <w:jc w:val="center"/>
              <w:rPr>
                <w:b/>
                <w:bCs/>
              </w:rPr>
            </w:pPr>
            <w:proofErr w:type="spellStart"/>
            <w:r w:rsidRPr="00CB50C9">
              <w:rPr>
                <w:b/>
                <w:bCs/>
              </w:rPr>
              <w:lastRenderedPageBreak/>
              <w:t>No</w:t>
            </w:r>
            <w:proofErr w:type="spellEnd"/>
          </w:p>
        </w:tc>
        <w:tc>
          <w:tcPr>
            <w:tcW w:w="3680" w:type="dxa"/>
            <w:tcBorders>
              <w:top w:val="single" w:sz="8" w:space="0" w:color="auto"/>
              <w:left w:val="nil"/>
              <w:bottom w:val="single" w:sz="8" w:space="0" w:color="auto"/>
              <w:right w:val="single" w:sz="4" w:space="0" w:color="auto"/>
            </w:tcBorders>
            <w:shd w:val="clear" w:color="auto" w:fill="auto"/>
            <w:noWrap/>
            <w:vAlign w:val="bottom"/>
            <w:hideMark/>
          </w:tcPr>
          <w:p w14:paraId="570A8C8B" w14:textId="77777777" w:rsidR="0065652F" w:rsidRPr="00CB50C9" w:rsidRDefault="0065652F" w:rsidP="00E22129">
            <w:pPr>
              <w:jc w:val="center"/>
              <w:rPr>
                <w:b/>
                <w:bCs/>
              </w:rPr>
            </w:pPr>
            <w:r w:rsidRPr="00CB50C9">
              <w:rPr>
                <w:b/>
                <w:bCs/>
              </w:rPr>
              <w:t>АРТИКУЛИ</w:t>
            </w:r>
          </w:p>
        </w:tc>
        <w:tc>
          <w:tcPr>
            <w:tcW w:w="818"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ABEA469" w14:textId="77777777" w:rsidR="0065652F" w:rsidRPr="00CB50C9" w:rsidRDefault="0065652F" w:rsidP="00E22129">
            <w:pPr>
              <w:jc w:val="center"/>
              <w:rPr>
                <w:b/>
                <w:bCs/>
              </w:rPr>
            </w:pPr>
            <w:r w:rsidRPr="00CB50C9">
              <w:rPr>
                <w:b/>
                <w:bCs/>
              </w:rPr>
              <w:t xml:space="preserve">МЯРКА </w:t>
            </w:r>
          </w:p>
        </w:tc>
        <w:tc>
          <w:tcPr>
            <w:tcW w:w="576"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0EB629E9" w14:textId="77777777" w:rsidR="0065652F" w:rsidRPr="00CB50C9" w:rsidRDefault="0065652F" w:rsidP="00E22129">
            <w:pPr>
              <w:jc w:val="center"/>
              <w:rPr>
                <w:b/>
                <w:bCs/>
              </w:rPr>
            </w:pPr>
            <w:r w:rsidRPr="00CB50C9">
              <w:rPr>
                <w:b/>
                <w:bCs/>
              </w:rPr>
              <w:t>ТУ - СОФИЯ ЦУ</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7D729A58" w14:textId="77777777" w:rsidR="0065652F" w:rsidRPr="00CB50C9" w:rsidRDefault="0065652F" w:rsidP="00E22129">
            <w:pPr>
              <w:jc w:val="center"/>
              <w:rPr>
                <w:b/>
                <w:bCs/>
              </w:rPr>
            </w:pPr>
            <w:r w:rsidRPr="00CB50C9">
              <w:rPr>
                <w:b/>
                <w:bCs/>
              </w:rPr>
              <w:t>УСОБ СЕМКОВО</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309825D8" w14:textId="77777777" w:rsidR="0065652F" w:rsidRPr="00CB50C9" w:rsidRDefault="0065652F" w:rsidP="00E22129">
            <w:pPr>
              <w:jc w:val="center"/>
              <w:rPr>
                <w:b/>
                <w:bCs/>
              </w:rPr>
            </w:pPr>
            <w:r w:rsidRPr="00CB50C9">
              <w:rPr>
                <w:b/>
                <w:bCs/>
              </w:rPr>
              <w:t>УСОБ СОЗОПОЛ</w:t>
            </w:r>
          </w:p>
        </w:tc>
        <w:tc>
          <w:tcPr>
            <w:tcW w:w="5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57F09D51" w14:textId="77777777" w:rsidR="0065652F" w:rsidRPr="00CB50C9" w:rsidRDefault="0065652F" w:rsidP="00E22129">
            <w:pPr>
              <w:jc w:val="center"/>
              <w:rPr>
                <w:b/>
                <w:bCs/>
              </w:rPr>
            </w:pPr>
            <w:r w:rsidRPr="00CB50C9">
              <w:rPr>
                <w:b/>
                <w:bCs/>
              </w:rPr>
              <w:t>Ф и К СЛИВЕН</w:t>
            </w:r>
          </w:p>
        </w:tc>
        <w:tc>
          <w:tcPr>
            <w:tcW w:w="576"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4D02210" w14:textId="77777777" w:rsidR="0065652F" w:rsidRPr="00CB50C9" w:rsidRDefault="0065652F" w:rsidP="00E22129">
            <w:pPr>
              <w:jc w:val="center"/>
              <w:rPr>
                <w:b/>
                <w:bCs/>
              </w:rPr>
            </w:pPr>
            <w:r w:rsidRPr="00CB50C9">
              <w:rPr>
                <w:b/>
                <w:bCs/>
              </w:rPr>
              <w:t>СОС</w:t>
            </w:r>
          </w:p>
        </w:tc>
        <w:tc>
          <w:tcPr>
            <w:tcW w:w="7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7FB7A064" w14:textId="77777777" w:rsidR="0065652F" w:rsidRPr="00CB50C9" w:rsidRDefault="0065652F" w:rsidP="00E22129">
            <w:pPr>
              <w:jc w:val="center"/>
              <w:rPr>
                <w:b/>
                <w:bCs/>
              </w:rPr>
            </w:pPr>
            <w:r w:rsidRPr="00CB50C9">
              <w:rPr>
                <w:b/>
                <w:bCs/>
              </w:rPr>
              <w:t>ФИЛИАЛ ПЛОВДИВ</w:t>
            </w:r>
          </w:p>
        </w:tc>
        <w:tc>
          <w:tcPr>
            <w:tcW w:w="600" w:type="dxa"/>
            <w:tcBorders>
              <w:top w:val="single" w:sz="8" w:space="0" w:color="auto"/>
              <w:left w:val="nil"/>
              <w:bottom w:val="single" w:sz="8" w:space="0" w:color="auto"/>
              <w:right w:val="single" w:sz="4" w:space="0" w:color="auto"/>
            </w:tcBorders>
            <w:shd w:val="clear" w:color="auto" w:fill="auto"/>
            <w:noWrap/>
            <w:textDirection w:val="btLr"/>
            <w:vAlign w:val="bottom"/>
            <w:hideMark/>
          </w:tcPr>
          <w:p w14:paraId="429121B3" w14:textId="77777777" w:rsidR="0065652F" w:rsidRPr="00CB50C9" w:rsidRDefault="0065652F" w:rsidP="00E22129">
            <w:pPr>
              <w:jc w:val="right"/>
              <w:rPr>
                <w:b/>
                <w:bCs/>
              </w:rPr>
            </w:pPr>
            <w:r w:rsidRPr="00CB50C9">
              <w:rPr>
                <w:b/>
                <w:bCs/>
              </w:rPr>
              <w:t>Общо Количество</w:t>
            </w:r>
          </w:p>
        </w:tc>
      </w:tr>
      <w:tr w:rsidR="0065652F" w:rsidRPr="00CB50C9" w14:paraId="39E96FA7" w14:textId="77777777" w:rsidTr="00723FDC">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6646E61C" w14:textId="77777777" w:rsidR="0065652F" w:rsidRPr="00CB50C9" w:rsidRDefault="0065652F" w:rsidP="00E22129">
            <w:pPr>
              <w:jc w:val="right"/>
              <w:rPr>
                <w:b/>
                <w:bCs/>
              </w:rPr>
            </w:pPr>
            <w:r w:rsidRPr="00CB50C9">
              <w:rPr>
                <w:b/>
                <w:bCs/>
              </w:rPr>
              <w:t>1</w:t>
            </w:r>
          </w:p>
        </w:tc>
        <w:tc>
          <w:tcPr>
            <w:tcW w:w="3680" w:type="dxa"/>
            <w:tcBorders>
              <w:top w:val="nil"/>
              <w:left w:val="nil"/>
              <w:bottom w:val="single" w:sz="4" w:space="0" w:color="auto"/>
              <w:right w:val="single" w:sz="4" w:space="0" w:color="auto"/>
            </w:tcBorders>
            <w:shd w:val="clear" w:color="auto" w:fill="auto"/>
            <w:vAlign w:val="bottom"/>
            <w:hideMark/>
          </w:tcPr>
          <w:p w14:paraId="48F6A83F" w14:textId="77777777" w:rsidR="0065652F" w:rsidRPr="00CB50C9" w:rsidRDefault="0065652F" w:rsidP="00E22129">
            <w:r w:rsidRPr="00CB50C9">
              <w:t>Двигателно масло (SAE 10W 40)</w:t>
            </w:r>
          </w:p>
        </w:tc>
        <w:tc>
          <w:tcPr>
            <w:tcW w:w="818" w:type="dxa"/>
            <w:tcBorders>
              <w:top w:val="nil"/>
              <w:left w:val="nil"/>
              <w:bottom w:val="single" w:sz="4" w:space="0" w:color="auto"/>
              <w:right w:val="single" w:sz="4" w:space="0" w:color="auto"/>
            </w:tcBorders>
            <w:shd w:val="clear" w:color="auto" w:fill="auto"/>
            <w:noWrap/>
            <w:vAlign w:val="bottom"/>
            <w:hideMark/>
          </w:tcPr>
          <w:p w14:paraId="39A15E31"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7EA74774" w14:textId="77777777" w:rsidR="0065652F" w:rsidRPr="00CB50C9" w:rsidRDefault="0065652F" w:rsidP="00E22129">
            <w:pPr>
              <w:jc w:val="right"/>
              <w:rPr>
                <w:b/>
                <w:bCs/>
              </w:rPr>
            </w:pPr>
            <w:r w:rsidRPr="00CB50C9">
              <w:rPr>
                <w:b/>
                <w:bCs/>
              </w:rPr>
              <w:t>112</w:t>
            </w:r>
          </w:p>
        </w:tc>
        <w:tc>
          <w:tcPr>
            <w:tcW w:w="500" w:type="dxa"/>
            <w:tcBorders>
              <w:top w:val="nil"/>
              <w:left w:val="nil"/>
              <w:bottom w:val="single" w:sz="4" w:space="0" w:color="auto"/>
              <w:right w:val="single" w:sz="4" w:space="0" w:color="auto"/>
            </w:tcBorders>
            <w:shd w:val="clear" w:color="auto" w:fill="auto"/>
            <w:noWrap/>
            <w:vAlign w:val="bottom"/>
            <w:hideMark/>
          </w:tcPr>
          <w:p w14:paraId="726D1C2E"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5EDF1868" w14:textId="77777777" w:rsidR="0065652F" w:rsidRPr="00CB50C9" w:rsidRDefault="0065652F" w:rsidP="00E22129">
            <w:pPr>
              <w:jc w:val="right"/>
            </w:pPr>
            <w:r w:rsidRPr="00CB50C9">
              <w:t>5</w:t>
            </w:r>
          </w:p>
        </w:tc>
        <w:tc>
          <w:tcPr>
            <w:tcW w:w="500" w:type="dxa"/>
            <w:tcBorders>
              <w:top w:val="nil"/>
              <w:left w:val="nil"/>
              <w:bottom w:val="single" w:sz="4" w:space="0" w:color="auto"/>
              <w:right w:val="single" w:sz="4" w:space="0" w:color="auto"/>
            </w:tcBorders>
            <w:shd w:val="clear" w:color="auto" w:fill="auto"/>
            <w:noWrap/>
            <w:vAlign w:val="bottom"/>
            <w:hideMark/>
          </w:tcPr>
          <w:p w14:paraId="2FB825D3" w14:textId="77777777" w:rsidR="0065652F" w:rsidRPr="00CB50C9" w:rsidRDefault="0065652F" w:rsidP="00E22129">
            <w:pPr>
              <w:jc w:val="right"/>
            </w:pPr>
            <w:r w:rsidRPr="00CB50C9">
              <w:t>60</w:t>
            </w:r>
          </w:p>
        </w:tc>
        <w:tc>
          <w:tcPr>
            <w:tcW w:w="576" w:type="dxa"/>
            <w:tcBorders>
              <w:top w:val="nil"/>
              <w:left w:val="nil"/>
              <w:bottom w:val="single" w:sz="4" w:space="0" w:color="auto"/>
              <w:right w:val="single" w:sz="4" w:space="0" w:color="auto"/>
            </w:tcBorders>
            <w:shd w:val="clear" w:color="auto" w:fill="auto"/>
            <w:noWrap/>
            <w:vAlign w:val="bottom"/>
            <w:hideMark/>
          </w:tcPr>
          <w:p w14:paraId="468FD38A"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16B31E57" w14:textId="77777777" w:rsidR="0065652F" w:rsidRPr="00CB50C9" w:rsidRDefault="0065652F" w:rsidP="00E22129">
            <w:pPr>
              <w:jc w:val="right"/>
            </w:pPr>
            <w:r w:rsidRPr="00CB50C9">
              <w:t>10</w:t>
            </w:r>
          </w:p>
        </w:tc>
        <w:tc>
          <w:tcPr>
            <w:tcW w:w="600" w:type="dxa"/>
            <w:tcBorders>
              <w:top w:val="nil"/>
              <w:left w:val="nil"/>
              <w:bottom w:val="single" w:sz="4" w:space="0" w:color="auto"/>
              <w:right w:val="single" w:sz="4" w:space="0" w:color="auto"/>
            </w:tcBorders>
            <w:shd w:val="clear" w:color="auto" w:fill="auto"/>
            <w:noWrap/>
            <w:vAlign w:val="bottom"/>
            <w:hideMark/>
          </w:tcPr>
          <w:p w14:paraId="709FB4D6" w14:textId="77777777" w:rsidR="0065652F" w:rsidRPr="00CB50C9" w:rsidRDefault="0065652F" w:rsidP="00E22129">
            <w:pPr>
              <w:jc w:val="right"/>
              <w:rPr>
                <w:b/>
                <w:bCs/>
              </w:rPr>
            </w:pPr>
            <w:r w:rsidRPr="00CB50C9">
              <w:rPr>
                <w:b/>
                <w:bCs/>
              </w:rPr>
              <w:t>187</w:t>
            </w:r>
          </w:p>
        </w:tc>
      </w:tr>
      <w:tr w:rsidR="0065652F" w:rsidRPr="00CB50C9" w14:paraId="37613F8E" w14:textId="77777777" w:rsidTr="00723FDC">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4B6D2186" w14:textId="77777777" w:rsidR="0065652F" w:rsidRPr="00CB50C9" w:rsidRDefault="0065652F" w:rsidP="00E22129">
            <w:pPr>
              <w:jc w:val="right"/>
              <w:rPr>
                <w:b/>
                <w:bCs/>
              </w:rPr>
            </w:pPr>
            <w:r w:rsidRPr="00CB50C9">
              <w:rPr>
                <w:b/>
                <w:bCs/>
              </w:rPr>
              <w:t>2</w:t>
            </w:r>
          </w:p>
        </w:tc>
        <w:tc>
          <w:tcPr>
            <w:tcW w:w="3680" w:type="dxa"/>
            <w:tcBorders>
              <w:top w:val="nil"/>
              <w:left w:val="nil"/>
              <w:bottom w:val="single" w:sz="4" w:space="0" w:color="auto"/>
              <w:right w:val="single" w:sz="4" w:space="0" w:color="auto"/>
            </w:tcBorders>
            <w:shd w:val="clear" w:color="auto" w:fill="auto"/>
            <w:vAlign w:val="bottom"/>
            <w:hideMark/>
          </w:tcPr>
          <w:p w14:paraId="34ABF2F0" w14:textId="77777777" w:rsidR="0065652F" w:rsidRPr="00CB50C9" w:rsidRDefault="0065652F" w:rsidP="00E22129">
            <w:r w:rsidRPr="00CB50C9">
              <w:t>Двигателно масло (SAE 5W 40)</w:t>
            </w:r>
          </w:p>
        </w:tc>
        <w:tc>
          <w:tcPr>
            <w:tcW w:w="818" w:type="dxa"/>
            <w:tcBorders>
              <w:top w:val="nil"/>
              <w:left w:val="nil"/>
              <w:bottom w:val="single" w:sz="4" w:space="0" w:color="auto"/>
              <w:right w:val="single" w:sz="4" w:space="0" w:color="auto"/>
            </w:tcBorders>
            <w:shd w:val="clear" w:color="auto" w:fill="auto"/>
            <w:noWrap/>
            <w:vAlign w:val="bottom"/>
            <w:hideMark/>
          </w:tcPr>
          <w:p w14:paraId="4393B22F"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14279C7A"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4EAAC145"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07C562D0"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3A6C8ADF" w14:textId="77777777" w:rsidR="0065652F" w:rsidRPr="00CB50C9" w:rsidRDefault="0065652F" w:rsidP="00E22129">
            <w:pPr>
              <w:jc w:val="right"/>
            </w:pPr>
            <w:r w:rsidRPr="00CB50C9">
              <w:t>60</w:t>
            </w:r>
          </w:p>
        </w:tc>
        <w:tc>
          <w:tcPr>
            <w:tcW w:w="576" w:type="dxa"/>
            <w:tcBorders>
              <w:top w:val="nil"/>
              <w:left w:val="nil"/>
              <w:bottom w:val="single" w:sz="4" w:space="0" w:color="auto"/>
              <w:right w:val="single" w:sz="4" w:space="0" w:color="auto"/>
            </w:tcBorders>
            <w:shd w:val="clear" w:color="auto" w:fill="auto"/>
            <w:noWrap/>
            <w:vAlign w:val="bottom"/>
            <w:hideMark/>
          </w:tcPr>
          <w:p w14:paraId="71186786"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504869B4" w14:textId="77777777" w:rsidR="0065652F" w:rsidRPr="00CB50C9" w:rsidRDefault="0065652F" w:rsidP="00E22129">
            <w:pPr>
              <w:jc w:val="right"/>
            </w:pPr>
            <w:r w:rsidRPr="00CB50C9">
              <w:t>30</w:t>
            </w:r>
          </w:p>
        </w:tc>
        <w:tc>
          <w:tcPr>
            <w:tcW w:w="600" w:type="dxa"/>
            <w:tcBorders>
              <w:top w:val="nil"/>
              <w:left w:val="nil"/>
              <w:bottom w:val="single" w:sz="4" w:space="0" w:color="auto"/>
              <w:right w:val="single" w:sz="4" w:space="0" w:color="auto"/>
            </w:tcBorders>
            <w:shd w:val="clear" w:color="auto" w:fill="auto"/>
            <w:noWrap/>
            <w:vAlign w:val="bottom"/>
            <w:hideMark/>
          </w:tcPr>
          <w:p w14:paraId="050BF922" w14:textId="77777777" w:rsidR="0065652F" w:rsidRPr="00CB50C9" w:rsidRDefault="0065652F" w:rsidP="00E22129">
            <w:pPr>
              <w:jc w:val="right"/>
              <w:rPr>
                <w:b/>
                <w:bCs/>
              </w:rPr>
            </w:pPr>
            <w:r w:rsidRPr="00CB50C9">
              <w:rPr>
                <w:b/>
                <w:bCs/>
              </w:rPr>
              <w:t>90</w:t>
            </w:r>
          </w:p>
        </w:tc>
      </w:tr>
      <w:tr w:rsidR="0065652F" w:rsidRPr="00CB50C9" w14:paraId="4D634A81" w14:textId="77777777" w:rsidTr="00723FDC">
        <w:trPr>
          <w:trHeight w:val="45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8CFF8E3" w14:textId="77777777" w:rsidR="0065652F" w:rsidRPr="00CB50C9" w:rsidRDefault="0065652F" w:rsidP="00E22129">
            <w:pPr>
              <w:jc w:val="right"/>
              <w:rPr>
                <w:b/>
                <w:bCs/>
              </w:rPr>
            </w:pPr>
            <w:r w:rsidRPr="00CB50C9">
              <w:rPr>
                <w:b/>
                <w:bCs/>
              </w:rPr>
              <w:t>3</w:t>
            </w:r>
          </w:p>
        </w:tc>
        <w:tc>
          <w:tcPr>
            <w:tcW w:w="3680" w:type="dxa"/>
            <w:tcBorders>
              <w:top w:val="nil"/>
              <w:left w:val="nil"/>
              <w:bottom w:val="single" w:sz="4" w:space="0" w:color="auto"/>
              <w:right w:val="single" w:sz="4" w:space="0" w:color="auto"/>
            </w:tcBorders>
            <w:shd w:val="clear" w:color="auto" w:fill="auto"/>
            <w:vAlign w:val="bottom"/>
            <w:hideMark/>
          </w:tcPr>
          <w:p w14:paraId="4D8BEF2F" w14:textId="77777777" w:rsidR="0065652F" w:rsidRPr="00CB50C9" w:rsidRDefault="0065652F" w:rsidP="00E22129">
            <w:r w:rsidRPr="00CB50C9">
              <w:t>Двигателно масло (SAE 15W 40)</w:t>
            </w:r>
          </w:p>
        </w:tc>
        <w:tc>
          <w:tcPr>
            <w:tcW w:w="818" w:type="dxa"/>
            <w:tcBorders>
              <w:top w:val="nil"/>
              <w:left w:val="nil"/>
              <w:bottom w:val="single" w:sz="4" w:space="0" w:color="auto"/>
              <w:right w:val="single" w:sz="4" w:space="0" w:color="auto"/>
            </w:tcBorders>
            <w:shd w:val="clear" w:color="auto" w:fill="auto"/>
            <w:noWrap/>
            <w:vAlign w:val="bottom"/>
            <w:hideMark/>
          </w:tcPr>
          <w:p w14:paraId="0C63CC4C"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6BA13A80" w14:textId="77777777" w:rsidR="0065652F" w:rsidRPr="00CB50C9" w:rsidRDefault="0065652F" w:rsidP="00E22129">
            <w:pPr>
              <w:jc w:val="right"/>
              <w:rPr>
                <w:b/>
                <w:bCs/>
              </w:rPr>
            </w:pPr>
            <w:r w:rsidRPr="00CB50C9">
              <w:rPr>
                <w:b/>
                <w:bCs/>
              </w:rPr>
              <w:t>100</w:t>
            </w:r>
          </w:p>
        </w:tc>
        <w:tc>
          <w:tcPr>
            <w:tcW w:w="500" w:type="dxa"/>
            <w:tcBorders>
              <w:top w:val="nil"/>
              <w:left w:val="nil"/>
              <w:bottom w:val="single" w:sz="4" w:space="0" w:color="auto"/>
              <w:right w:val="single" w:sz="4" w:space="0" w:color="auto"/>
            </w:tcBorders>
            <w:shd w:val="clear" w:color="auto" w:fill="auto"/>
            <w:noWrap/>
            <w:vAlign w:val="bottom"/>
            <w:hideMark/>
          </w:tcPr>
          <w:p w14:paraId="234E37DD" w14:textId="77777777" w:rsidR="0065652F" w:rsidRPr="00CB50C9" w:rsidRDefault="0065652F" w:rsidP="00E22129">
            <w:pPr>
              <w:jc w:val="right"/>
            </w:pPr>
            <w:r w:rsidRPr="00CB50C9">
              <w:t>20</w:t>
            </w:r>
          </w:p>
        </w:tc>
        <w:tc>
          <w:tcPr>
            <w:tcW w:w="500" w:type="dxa"/>
            <w:tcBorders>
              <w:top w:val="nil"/>
              <w:left w:val="nil"/>
              <w:bottom w:val="single" w:sz="4" w:space="0" w:color="auto"/>
              <w:right w:val="single" w:sz="4" w:space="0" w:color="auto"/>
            </w:tcBorders>
            <w:shd w:val="clear" w:color="auto" w:fill="auto"/>
            <w:noWrap/>
            <w:vAlign w:val="bottom"/>
            <w:hideMark/>
          </w:tcPr>
          <w:p w14:paraId="0AC1DA67"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49E44EF9" w14:textId="77777777" w:rsidR="0065652F" w:rsidRPr="00CB50C9" w:rsidRDefault="0065652F" w:rsidP="00E22129">
            <w:pPr>
              <w:jc w:val="right"/>
            </w:pPr>
            <w:r w:rsidRPr="00CB50C9">
              <w:t> </w:t>
            </w:r>
          </w:p>
        </w:tc>
        <w:tc>
          <w:tcPr>
            <w:tcW w:w="576" w:type="dxa"/>
            <w:tcBorders>
              <w:top w:val="nil"/>
              <w:left w:val="nil"/>
              <w:bottom w:val="single" w:sz="4" w:space="0" w:color="auto"/>
              <w:right w:val="single" w:sz="4" w:space="0" w:color="auto"/>
            </w:tcBorders>
            <w:shd w:val="clear" w:color="auto" w:fill="auto"/>
            <w:noWrap/>
            <w:vAlign w:val="bottom"/>
            <w:hideMark/>
          </w:tcPr>
          <w:p w14:paraId="56B69114"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34E89850" w14:textId="77777777" w:rsidR="0065652F" w:rsidRPr="00CB50C9" w:rsidRDefault="0065652F" w:rsidP="00E22129">
            <w:pPr>
              <w:jc w:val="right"/>
            </w:pPr>
            <w:r w:rsidRPr="00CB50C9">
              <w:t>50</w:t>
            </w:r>
          </w:p>
        </w:tc>
        <w:tc>
          <w:tcPr>
            <w:tcW w:w="600" w:type="dxa"/>
            <w:tcBorders>
              <w:top w:val="nil"/>
              <w:left w:val="nil"/>
              <w:bottom w:val="single" w:sz="4" w:space="0" w:color="auto"/>
              <w:right w:val="single" w:sz="4" w:space="0" w:color="auto"/>
            </w:tcBorders>
            <w:shd w:val="clear" w:color="auto" w:fill="auto"/>
            <w:noWrap/>
            <w:vAlign w:val="bottom"/>
            <w:hideMark/>
          </w:tcPr>
          <w:p w14:paraId="5A280C0E" w14:textId="77777777" w:rsidR="0065652F" w:rsidRPr="00CB50C9" w:rsidRDefault="0065652F" w:rsidP="00E22129">
            <w:pPr>
              <w:jc w:val="right"/>
              <w:rPr>
                <w:b/>
                <w:bCs/>
              </w:rPr>
            </w:pPr>
            <w:r w:rsidRPr="00CB50C9">
              <w:rPr>
                <w:b/>
                <w:bCs/>
              </w:rPr>
              <w:t>170</w:t>
            </w:r>
          </w:p>
        </w:tc>
      </w:tr>
      <w:tr w:rsidR="0065652F" w:rsidRPr="00CB50C9" w14:paraId="7487607F" w14:textId="77777777" w:rsidTr="00723FDC">
        <w:trPr>
          <w:trHeight w:val="112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752E1366" w14:textId="77777777" w:rsidR="0065652F" w:rsidRPr="00CB50C9" w:rsidRDefault="0065652F" w:rsidP="00E22129">
            <w:pPr>
              <w:jc w:val="right"/>
              <w:rPr>
                <w:b/>
                <w:bCs/>
              </w:rPr>
            </w:pPr>
            <w:r w:rsidRPr="00CB50C9">
              <w:rPr>
                <w:b/>
                <w:bCs/>
              </w:rPr>
              <w:t>4</w:t>
            </w:r>
          </w:p>
        </w:tc>
        <w:tc>
          <w:tcPr>
            <w:tcW w:w="3680" w:type="dxa"/>
            <w:tcBorders>
              <w:top w:val="nil"/>
              <w:left w:val="nil"/>
              <w:bottom w:val="single" w:sz="4" w:space="0" w:color="auto"/>
              <w:right w:val="single" w:sz="4" w:space="0" w:color="auto"/>
            </w:tcBorders>
            <w:shd w:val="clear" w:color="auto" w:fill="auto"/>
            <w:vAlign w:val="bottom"/>
            <w:hideMark/>
          </w:tcPr>
          <w:p w14:paraId="03AB1669" w14:textId="77777777" w:rsidR="0065652F" w:rsidRPr="00CB50C9" w:rsidRDefault="0065652F" w:rsidP="00E22129">
            <w:r w:rsidRPr="00CB50C9">
              <w:t xml:space="preserve">Хидравлично масло с кинематичен вискозитет при 40°С - 32 mm²/s и </w:t>
            </w:r>
            <w:proofErr w:type="spellStart"/>
            <w:r w:rsidRPr="00CB50C9">
              <w:t>Вискозитетен</w:t>
            </w:r>
            <w:proofErr w:type="spellEnd"/>
            <w:r w:rsidRPr="00CB50C9">
              <w:t xml:space="preserve"> индекс 65, Пламна температура в отворен тигел - 200 С</w:t>
            </w:r>
          </w:p>
        </w:tc>
        <w:tc>
          <w:tcPr>
            <w:tcW w:w="818" w:type="dxa"/>
            <w:tcBorders>
              <w:top w:val="nil"/>
              <w:left w:val="nil"/>
              <w:bottom w:val="single" w:sz="4" w:space="0" w:color="auto"/>
              <w:right w:val="single" w:sz="4" w:space="0" w:color="auto"/>
            </w:tcBorders>
            <w:shd w:val="clear" w:color="auto" w:fill="auto"/>
            <w:noWrap/>
            <w:vAlign w:val="bottom"/>
            <w:hideMark/>
          </w:tcPr>
          <w:p w14:paraId="5587726A"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483D3628"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6F537AB7"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7097A4AE"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04959E20" w14:textId="77777777" w:rsidR="0065652F" w:rsidRPr="00CB50C9" w:rsidRDefault="0065652F" w:rsidP="00E22129">
            <w:pPr>
              <w:jc w:val="right"/>
            </w:pPr>
            <w:r w:rsidRPr="00CB50C9">
              <w:t> </w:t>
            </w:r>
          </w:p>
        </w:tc>
        <w:tc>
          <w:tcPr>
            <w:tcW w:w="576" w:type="dxa"/>
            <w:tcBorders>
              <w:top w:val="nil"/>
              <w:left w:val="nil"/>
              <w:bottom w:val="single" w:sz="4" w:space="0" w:color="auto"/>
              <w:right w:val="single" w:sz="4" w:space="0" w:color="auto"/>
            </w:tcBorders>
            <w:shd w:val="clear" w:color="auto" w:fill="auto"/>
            <w:noWrap/>
            <w:vAlign w:val="bottom"/>
            <w:hideMark/>
          </w:tcPr>
          <w:p w14:paraId="7ADFEF4A"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7BEBD687" w14:textId="77777777" w:rsidR="0065652F" w:rsidRPr="00CB50C9" w:rsidRDefault="0065652F" w:rsidP="00E22129">
            <w:pPr>
              <w:jc w:val="right"/>
            </w:pPr>
            <w:r w:rsidRPr="00CB50C9">
              <w:t>20</w:t>
            </w:r>
          </w:p>
        </w:tc>
        <w:tc>
          <w:tcPr>
            <w:tcW w:w="600" w:type="dxa"/>
            <w:tcBorders>
              <w:top w:val="nil"/>
              <w:left w:val="nil"/>
              <w:bottom w:val="single" w:sz="4" w:space="0" w:color="auto"/>
              <w:right w:val="single" w:sz="4" w:space="0" w:color="auto"/>
            </w:tcBorders>
            <w:shd w:val="clear" w:color="auto" w:fill="auto"/>
            <w:noWrap/>
            <w:vAlign w:val="bottom"/>
            <w:hideMark/>
          </w:tcPr>
          <w:p w14:paraId="2191E192" w14:textId="77777777" w:rsidR="0065652F" w:rsidRPr="00CB50C9" w:rsidRDefault="0065652F" w:rsidP="00E22129">
            <w:pPr>
              <w:jc w:val="right"/>
              <w:rPr>
                <w:b/>
                <w:bCs/>
              </w:rPr>
            </w:pPr>
            <w:r w:rsidRPr="00CB50C9">
              <w:rPr>
                <w:b/>
                <w:bCs/>
              </w:rPr>
              <w:t>20</w:t>
            </w:r>
          </w:p>
        </w:tc>
      </w:tr>
      <w:tr w:rsidR="0065652F" w:rsidRPr="00CB50C9" w14:paraId="079747D6" w14:textId="77777777" w:rsidTr="00723FDC">
        <w:trPr>
          <w:trHeight w:val="642"/>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088DECC3" w14:textId="77777777" w:rsidR="0065652F" w:rsidRPr="00CB50C9" w:rsidRDefault="0065652F" w:rsidP="00E22129">
            <w:pPr>
              <w:jc w:val="right"/>
              <w:rPr>
                <w:b/>
                <w:bCs/>
              </w:rPr>
            </w:pPr>
            <w:r w:rsidRPr="00CB50C9">
              <w:rPr>
                <w:b/>
                <w:bCs/>
              </w:rPr>
              <w:t>5</w:t>
            </w:r>
          </w:p>
        </w:tc>
        <w:tc>
          <w:tcPr>
            <w:tcW w:w="3680" w:type="dxa"/>
            <w:tcBorders>
              <w:top w:val="nil"/>
              <w:left w:val="nil"/>
              <w:bottom w:val="single" w:sz="4" w:space="0" w:color="auto"/>
              <w:right w:val="single" w:sz="4" w:space="0" w:color="auto"/>
            </w:tcBorders>
            <w:shd w:val="clear" w:color="auto" w:fill="auto"/>
            <w:vAlign w:val="bottom"/>
            <w:hideMark/>
          </w:tcPr>
          <w:p w14:paraId="47C0BBCC" w14:textId="77777777" w:rsidR="0065652F" w:rsidRPr="00CB50C9" w:rsidRDefault="0065652F" w:rsidP="00E22129">
            <w:r w:rsidRPr="00CB50C9">
              <w:t>Диференциално масло тип ЕР90 или еквивалентен</w:t>
            </w:r>
          </w:p>
        </w:tc>
        <w:tc>
          <w:tcPr>
            <w:tcW w:w="818" w:type="dxa"/>
            <w:tcBorders>
              <w:top w:val="nil"/>
              <w:left w:val="nil"/>
              <w:bottom w:val="single" w:sz="4" w:space="0" w:color="auto"/>
              <w:right w:val="single" w:sz="4" w:space="0" w:color="auto"/>
            </w:tcBorders>
            <w:shd w:val="clear" w:color="auto" w:fill="auto"/>
            <w:noWrap/>
            <w:vAlign w:val="bottom"/>
            <w:hideMark/>
          </w:tcPr>
          <w:p w14:paraId="47F15B79"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114F0D0C"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20B441E7" w14:textId="77777777" w:rsidR="0065652F" w:rsidRPr="00CB50C9" w:rsidRDefault="0065652F" w:rsidP="00E22129">
            <w:pPr>
              <w:jc w:val="right"/>
            </w:pPr>
            <w:r w:rsidRPr="00CB50C9">
              <w:t>20</w:t>
            </w:r>
          </w:p>
        </w:tc>
        <w:tc>
          <w:tcPr>
            <w:tcW w:w="500" w:type="dxa"/>
            <w:tcBorders>
              <w:top w:val="nil"/>
              <w:left w:val="nil"/>
              <w:bottom w:val="single" w:sz="4" w:space="0" w:color="auto"/>
              <w:right w:val="single" w:sz="4" w:space="0" w:color="auto"/>
            </w:tcBorders>
            <w:shd w:val="clear" w:color="auto" w:fill="auto"/>
            <w:noWrap/>
            <w:vAlign w:val="bottom"/>
            <w:hideMark/>
          </w:tcPr>
          <w:p w14:paraId="3E510BC4"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463D37AB" w14:textId="77777777" w:rsidR="0065652F" w:rsidRPr="00CB50C9" w:rsidRDefault="0065652F" w:rsidP="00E22129">
            <w:pPr>
              <w:jc w:val="right"/>
            </w:pPr>
            <w:r w:rsidRPr="00CB50C9">
              <w:t>20</w:t>
            </w:r>
          </w:p>
        </w:tc>
        <w:tc>
          <w:tcPr>
            <w:tcW w:w="576" w:type="dxa"/>
            <w:tcBorders>
              <w:top w:val="nil"/>
              <w:left w:val="nil"/>
              <w:bottom w:val="single" w:sz="4" w:space="0" w:color="auto"/>
              <w:right w:val="single" w:sz="4" w:space="0" w:color="auto"/>
            </w:tcBorders>
            <w:shd w:val="clear" w:color="auto" w:fill="auto"/>
            <w:noWrap/>
            <w:vAlign w:val="bottom"/>
            <w:hideMark/>
          </w:tcPr>
          <w:p w14:paraId="358D7051"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0E1A9B10" w14:textId="77777777" w:rsidR="0065652F" w:rsidRPr="00CB50C9" w:rsidRDefault="0065652F" w:rsidP="00E22129">
            <w:pPr>
              <w:jc w:val="right"/>
            </w:pPr>
            <w:r w:rsidRPr="00CB50C9">
              <w:t>15</w:t>
            </w:r>
          </w:p>
        </w:tc>
        <w:tc>
          <w:tcPr>
            <w:tcW w:w="600" w:type="dxa"/>
            <w:tcBorders>
              <w:top w:val="nil"/>
              <w:left w:val="nil"/>
              <w:bottom w:val="single" w:sz="4" w:space="0" w:color="auto"/>
              <w:right w:val="single" w:sz="4" w:space="0" w:color="auto"/>
            </w:tcBorders>
            <w:shd w:val="clear" w:color="auto" w:fill="auto"/>
            <w:noWrap/>
            <w:vAlign w:val="bottom"/>
            <w:hideMark/>
          </w:tcPr>
          <w:p w14:paraId="2DBB5ACD" w14:textId="77777777" w:rsidR="0065652F" w:rsidRPr="00CB50C9" w:rsidRDefault="0065652F" w:rsidP="00E22129">
            <w:pPr>
              <w:jc w:val="right"/>
              <w:rPr>
                <w:b/>
                <w:bCs/>
              </w:rPr>
            </w:pPr>
            <w:r w:rsidRPr="00CB50C9">
              <w:rPr>
                <w:b/>
                <w:bCs/>
              </w:rPr>
              <w:t>55</w:t>
            </w:r>
          </w:p>
        </w:tc>
      </w:tr>
      <w:tr w:rsidR="0065652F" w:rsidRPr="00CB50C9" w14:paraId="4A7250D3" w14:textId="77777777" w:rsidTr="00723FDC">
        <w:trPr>
          <w:trHeight w:val="642"/>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51AB9CA8" w14:textId="77777777" w:rsidR="0065652F" w:rsidRPr="00CB50C9" w:rsidRDefault="0065652F" w:rsidP="00E22129">
            <w:pPr>
              <w:jc w:val="right"/>
              <w:rPr>
                <w:b/>
                <w:bCs/>
              </w:rPr>
            </w:pPr>
            <w:r w:rsidRPr="00CB50C9">
              <w:rPr>
                <w:b/>
                <w:bCs/>
              </w:rPr>
              <w:t>6</w:t>
            </w:r>
          </w:p>
        </w:tc>
        <w:tc>
          <w:tcPr>
            <w:tcW w:w="3680" w:type="dxa"/>
            <w:tcBorders>
              <w:top w:val="nil"/>
              <w:left w:val="nil"/>
              <w:bottom w:val="single" w:sz="4" w:space="0" w:color="auto"/>
              <w:right w:val="single" w:sz="4" w:space="0" w:color="auto"/>
            </w:tcBorders>
            <w:shd w:val="clear" w:color="auto" w:fill="auto"/>
            <w:vAlign w:val="bottom"/>
            <w:hideMark/>
          </w:tcPr>
          <w:p w14:paraId="3FA5B08C" w14:textId="77777777" w:rsidR="0065652F" w:rsidRPr="00CB50C9" w:rsidRDefault="0065652F" w:rsidP="00E22129">
            <w:r w:rsidRPr="00CB50C9">
              <w:t>Спирачна течност тип DOT 4 или еквивалентен</w:t>
            </w:r>
          </w:p>
        </w:tc>
        <w:tc>
          <w:tcPr>
            <w:tcW w:w="818" w:type="dxa"/>
            <w:tcBorders>
              <w:top w:val="nil"/>
              <w:left w:val="nil"/>
              <w:bottom w:val="single" w:sz="4" w:space="0" w:color="auto"/>
              <w:right w:val="single" w:sz="4" w:space="0" w:color="auto"/>
            </w:tcBorders>
            <w:shd w:val="clear" w:color="auto" w:fill="auto"/>
            <w:noWrap/>
            <w:vAlign w:val="bottom"/>
            <w:hideMark/>
          </w:tcPr>
          <w:p w14:paraId="5272CAB1"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18D6CE5B" w14:textId="77777777" w:rsidR="0065652F" w:rsidRPr="00CB50C9" w:rsidRDefault="0065652F" w:rsidP="00E22129">
            <w:pPr>
              <w:jc w:val="right"/>
              <w:rPr>
                <w:b/>
                <w:bCs/>
              </w:rPr>
            </w:pPr>
            <w:r w:rsidRPr="00CB50C9">
              <w:rPr>
                <w:b/>
                <w:bCs/>
              </w:rPr>
              <w:t>4</w:t>
            </w:r>
          </w:p>
        </w:tc>
        <w:tc>
          <w:tcPr>
            <w:tcW w:w="500" w:type="dxa"/>
            <w:tcBorders>
              <w:top w:val="nil"/>
              <w:left w:val="nil"/>
              <w:bottom w:val="single" w:sz="4" w:space="0" w:color="auto"/>
              <w:right w:val="single" w:sz="4" w:space="0" w:color="auto"/>
            </w:tcBorders>
            <w:shd w:val="clear" w:color="auto" w:fill="auto"/>
            <w:noWrap/>
            <w:vAlign w:val="bottom"/>
            <w:hideMark/>
          </w:tcPr>
          <w:p w14:paraId="03B73BAD"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2778FB52"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674E375A" w14:textId="77777777" w:rsidR="0065652F" w:rsidRPr="00CB50C9" w:rsidRDefault="0065652F" w:rsidP="00E22129">
            <w:pPr>
              <w:jc w:val="right"/>
            </w:pPr>
            <w:r w:rsidRPr="00CB50C9">
              <w:t>12</w:t>
            </w:r>
          </w:p>
        </w:tc>
        <w:tc>
          <w:tcPr>
            <w:tcW w:w="576" w:type="dxa"/>
            <w:tcBorders>
              <w:top w:val="nil"/>
              <w:left w:val="nil"/>
              <w:bottom w:val="single" w:sz="4" w:space="0" w:color="auto"/>
              <w:right w:val="single" w:sz="4" w:space="0" w:color="auto"/>
            </w:tcBorders>
            <w:shd w:val="clear" w:color="auto" w:fill="auto"/>
            <w:noWrap/>
            <w:vAlign w:val="bottom"/>
            <w:hideMark/>
          </w:tcPr>
          <w:p w14:paraId="3EAE6B3C"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4454BA15" w14:textId="77777777" w:rsidR="0065652F" w:rsidRPr="00CB50C9" w:rsidRDefault="0065652F" w:rsidP="00E22129">
            <w:pPr>
              <w:jc w:val="right"/>
            </w:pPr>
            <w:r w:rsidRPr="00CB50C9">
              <w:t>5</w:t>
            </w:r>
          </w:p>
        </w:tc>
        <w:tc>
          <w:tcPr>
            <w:tcW w:w="600" w:type="dxa"/>
            <w:tcBorders>
              <w:top w:val="nil"/>
              <w:left w:val="nil"/>
              <w:bottom w:val="single" w:sz="4" w:space="0" w:color="auto"/>
              <w:right w:val="single" w:sz="4" w:space="0" w:color="auto"/>
            </w:tcBorders>
            <w:shd w:val="clear" w:color="auto" w:fill="auto"/>
            <w:noWrap/>
            <w:vAlign w:val="bottom"/>
            <w:hideMark/>
          </w:tcPr>
          <w:p w14:paraId="017396F1" w14:textId="77777777" w:rsidR="0065652F" w:rsidRPr="00CB50C9" w:rsidRDefault="0065652F" w:rsidP="00E22129">
            <w:pPr>
              <w:jc w:val="right"/>
              <w:rPr>
                <w:b/>
                <w:bCs/>
              </w:rPr>
            </w:pPr>
            <w:r w:rsidRPr="00CB50C9">
              <w:rPr>
                <w:b/>
                <w:bCs/>
              </w:rPr>
              <w:t>21</w:t>
            </w:r>
          </w:p>
        </w:tc>
      </w:tr>
      <w:tr w:rsidR="0065652F" w:rsidRPr="00CB50C9" w14:paraId="4B419331" w14:textId="77777777" w:rsidTr="00723FDC">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1E938E1D" w14:textId="77777777" w:rsidR="0065652F" w:rsidRPr="00CB50C9" w:rsidRDefault="0065652F" w:rsidP="00E22129">
            <w:pPr>
              <w:jc w:val="right"/>
              <w:rPr>
                <w:b/>
                <w:bCs/>
              </w:rPr>
            </w:pPr>
            <w:r w:rsidRPr="00CB50C9">
              <w:rPr>
                <w:b/>
                <w:bCs/>
              </w:rPr>
              <w:t>7</w:t>
            </w:r>
          </w:p>
        </w:tc>
        <w:tc>
          <w:tcPr>
            <w:tcW w:w="3680" w:type="dxa"/>
            <w:tcBorders>
              <w:top w:val="nil"/>
              <w:left w:val="nil"/>
              <w:bottom w:val="single" w:sz="4" w:space="0" w:color="auto"/>
              <w:right w:val="single" w:sz="4" w:space="0" w:color="auto"/>
            </w:tcBorders>
            <w:shd w:val="clear" w:color="auto" w:fill="auto"/>
            <w:vAlign w:val="bottom"/>
            <w:hideMark/>
          </w:tcPr>
          <w:p w14:paraId="1DBFBD36" w14:textId="77777777" w:rsidR="0065652F" w:rsidRPr="00CB50C9" w:rsidRDefault="0065652F" w:rsidP="00E22129">
            <w:r w:rsidRPr="00CB50C9">
              <w:t xml:space="preserve">Антифриз концентрат до - 60 </w:t>
            </w:r>
            <w:proofErr w:type="spellStart"/>
            <w:r w:rsidRPr="00CB50C9">
              <w:t>гр.по</w:t>
            </w:r>
            <w:proofErr w:type="spellEnd"/>
            <w:r w:rsidRPr="00CB50C9">
              <w:t xml:space="preserve"> Целзий</w:t>
            </w:r>
          </w:p>
        </w:tc>
        <w:tc>
          <w:tcPr>
            <w:tcW w:w="818" w:type="dxa"/>
            <w:tcBorders>
              <w:top w:val="nil"/>
              <w:left w:val="nil"/>
              <w:bottom w:val="single" w:sz="4" w:space="0" w:color="auto"/>
              <w:right w:val="single" w:sz="4" w:space="0" w:color="auto"/>
            </w:tcBorders>
            <w:shd w:val="clear" w:color="auto" w:fill="auto"/>
            <w:noWrap/>
            <w:vAlign w:val="bottom"/>
            <w:hideMark/>
          </w:tcPr>
          <w:p w14:paraId="5FCA8FD1"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78FC1E89" w14:textId="77777777" w:rsidR="0065652F" w:rsidRPr="00CB50C9" w:rsidRDefault="0065652F" w:rsidP="00E22129">
            <w:pPr>
              <w:jc w:val="right"/>
              <w:rPr>
                <w:b/>
                <w:bCs/>
              </w:rPr>
            </w:pPr>
            <w:r w:rsidRPr="00CB50C9">
              <w:rPr>
                <w:b/>
                <w:bCs/>
              </w:rPr>
              <w:t>40</w:t>
            </w:r>
          </w:p>
        </w:tc>
        <w:tc>
          <w:tcPr>
            <w:tcW w:w="500" w:type="dxa"/>
            <w:tcBorders>
              <w:top w:val="nil"/>
              <w:left w:val="nil"/>
              <w:bottom w:val="single" w:sz="4" w:space="0" w:color="auto"/>
              <w:right w:val="single" w:sz="4" w:space="0" w:color="auto"/>
            </w:tcBorders>
            <w:shd w:val="clear" w:color="auto" w:fill="auto"/>
            <w:noWrap/>
            <w:vAlign w:val="bottom"/>
            <w:hideMark/>
          </w:tcPr>
          <w:p w14:paraId="7B2C7742" w14:textId="77777777" w:rsidR="0065652F" w:rsidRPr="00CB50C9" w:rsidRDefault="0065652F" w:rsidP="00E22129">
            <w:pPr>
              <w:jc w:val="right"/>
            </w:pPr>
            <w:r w:rsidRPr="00CB50C9">
              <w:t>20</w:t>
            </w:r>
          </w:p>
        </w:tc>
        <w:tc>
          <w:tcPr>
            <w:tcW w:w="500" w:type="dxa"/>
            <w:tcBorders>
              <w:top w:val="nil"/>
              <w:left w:val="nil"/>
              <w:bottom w:val="single" w:sz="4" w:space="0" w:color="auto"/>
              <w:right w:val="single" w:sz="4" w:space="0" w:color="auto"/>
            </w:tcBorders>
            <w:shd w:val="clear" w:color="auto" w:fill="auto"/>
            <w:noWrap/>
            <w:vAlign w:val="bottom"/>
            <w:hideMark/>
          </w:tcPr>
          <w:p w14:paraId="73E82B2A"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2CCCE4C4" w14:textId="77777777" w:rsidR="0065652F" w:rsidRPr="00CB50C9" w:rsidRDefault="0065652F" w:rsidP="00E22129">
            <w:pPr>
              <w:jc w:val="right"/>
            </w:pPr>
            <w:r w:rsidRPr="00CB50C9">
              <w:t>60</w:t>
            </w:r>
          </w:p>
        </w:tc>
        <w:tc>
          <w:tcPr>
            <w:tcW w:w="576" w:type="dxa"/>
            <w:tcBorders>
              <w:top w:val="nil"/>
              <w:left w:val="nil"/>
              <w:bottom w:val="single" w:sz="4" w:space="0" w:color="auto"/>
              <w:right w:val="single" w:sz="4" w:space="0" w:color="auto"/>
            </w:tcBorders>
            <w:shd w:val="clear" w:color="auto" w:fill="auto"/>
            <w:noWrap/>
            <w:vAlign w:val="bottom"/>
            <w:hideMark/>
          </w:tcPr>
          <w:p w14:paraId="4B710C71"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4AF731B4" w14:textId="77777777" w:rsidR="0065652F" w:rsidRPr="00CB50C9" w:rsidRDefault="0065652F" w:rsidP="00E22129">
            <w:pPr>
              <w:jc w:val="right"/>
            </w:pPr>
            <w:r w:rsidRPr="00CB50C9">
              <w:t>30</w:t>
            </w:r>
          </w:p>
        </w:tc>
        <w:tc>
          <w:tcPr>
            <w:tcW w:w="600" w:type="dxa"/>
            <w:tcBorders>
              <w:top w:val="nil"/>
              <w:left w:val="nil"/>
              <w:bottom w:val="single" w:sz="4" w:space="0" w:color="auto"/>
              <w:right w:val="single" w:sz="4" w:space="0" w:color="auto"/>
            </w:tcBorders>
            <w:shd w:val="clear" w:color="auto" w:fill="auto"/>
            <w:noWrap/>
            <w:vAlign w:val="bottom"/>
            <w:hideMark/>
          </w:tcPr>
          <w:p w14:paraId="083A9A64" w14:textId="77777777" w:rsidR="0065652F" w:rsidRPr="00CB50C9" w:rsidRDefault="0065652F" w:rsidP="00E22129">
            <w:pPr>
              <w:jc w:val="right"/>
              <w:rPr>
                <w:b/>
                <w:bCs/>
              </w:rPr>
            </w:pPr>
            <w:r w:rsidRPr="00CB50C9">
              <w:rPr>
                <w:b/>
                <w:bCs/>
              </w:rPr>
              <w:t>150</w:t>
            </w:r>
          </w:p>
        </w:tc>
      </w:tr>
      <w:tr w:rsidR="0065652F" w:rsidRPr="00CB50C9" w14:paraId="7D52EF41" w14:textId="77777777" w:rsidTr="00723FDC">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DB8A6BA" w14:textId="77777777" w:rsidR="0065652F" w:rsidRPr="00CB50C9" w:rsidRDefault="0065652F" w:rsidP="00E22129">
            <w:pPr>
              <w:jc w:val="right"/>
              <w:rPr>
                <w:b/>
                <w:bCs/>
              </w:rPr>
            </w:pPr>
            <w:r w:rsidRPr="00CB50C9">
              <w:rPr>
                <w:b/>
                <w:bCs/>
              </w:rPr>
              <w:t>8</w:t>
            </w:r>
          </w:p>
        </w:tc>
        <w:tc>
          <w:tcPr>
            <w:tcW w:w="3680" w:type="dxa"/>
            <w:tcBorders>
              <w:top w:val="nil"/>
              <w:left w:val="nil"/>
              <w:bottom w:val="single" w:sz="4" w:space="0" w:color="auto"/>
              <w:right w:val="single" w:sz="4" w:space="0" w:color="auto"/>
            </w:tcBorders>
            <w:shd w:val="clear" w:color="auto" w:fill="auto"/>
            <w:vAlign w:val="bottom"/>
            <w:hideMark/>
          </w:tcPr>
          <w:p w14:paraId="1FE104F0" w14:textId="77777777" w:rsidR="0065652F" w:rsidRPr="00CB50C9" w:rsidRDefault="0065652F" w:rsidP="00E22129">
            <w:r w:rsidRPr="00CB50C9">
              <w:t xml:space="preserve">Течност за чистачки зимна  - 60 </w:t>
            </w:r>
            <w:proofErr w:type="spellStart"/>
            <w:r w:rsidRPr="00CB50C9">
              <w:t>гр.по</w:t>
            </w:r>
            <w:proofErr w:type="spellEnd"/>
            <w:r w:rsidRPr="00CB50C9">
              <w:t xml:space="preserve"> Целзий - концентрат, ароматизирана</w:t>
            </w:r>
          </w:p>
        </w:tc>
        <w:tc>
          <w:tcPr>
            <w:tcW w:w="818" w:type="dxa"/>
            <w:tcBorders>
              <w:top w:val="nil"/>
              <w:left w:val="nil"/>
              <w:bottom w:val="single" w:sz="4" w:space="0" w:color="auto"/>
              <w:right w:val="single" w:sz="4" w:space="0" w:color="auto"/>
            </w:tcBorders>
            <w:shd w:val="clear" w:color="auto" w:fill="auto"/>
            <w:noWrap/>
            <w:vAlign w:val="bottom"/>
            <w:hideMark/>
          </w:tcPr>
          <w:p w14:paraId="16873D16"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5D3F3CEC" w14:textId="77777777" w:rsidR="0065652F" w:rsidRPr="00CB50C9" w:rsidRDefault="0065652F" w:rsidP="00E22129">
            <w:pPr>
              <w:jc w:val="right"/>
              <w:rPr>
                <w:b/>
                <w:bCs/>
              </w:rPr>
            </w:pPr>
            <w:r w:rsidRPr="00CB50C9">
              <w:rPr>
                <w:b/>
                <w:bCs/>
              </w:rPr>
              <w:t>150</w:t>
            </w:r>
          </w:p>
        </w:tc>
        <w:tc>
          <w:tcPr>
            <w:tcW w:w="500" w:type="dxa"/>
            <w:tcBorders>
              <w:top w:val="nil"/>
              <w:left w:val="nil"/>
              <w:bottom w:val="single" w:sz="4" w:space="0" w:color="auto"/>
              <w:right w:val="single" w:sz="4" w:space="0" w:color="auto"/>
            </w:tcBorders>
            <w:shd w:val="clear" w:color="auto" w:fill="auto"/>
            <w:noWrap/>
            <w:vAlign w:val="bottom"/>
            <w:hideMark/>
          </w:tcPr>
          <w:p w14:paraId="5E1111F5" w14:textId="77777777" w:rsidR="0065652F" w:rsidRPr="00CB50C9" w:rsidRDefault="0065652F" w:rsidP="00E22129">
            <w:pPr>
              <w:jc w:val="right"/>
            </w:pPr>
            <w:r w:rsidRPr="00CB50C9">
              <w:t>20</w:t>
            </w:r>
          </w:p>
        </w:tc>
        <w:tc>
          <w:tcPr>
            <w:tcW w:w="500" w:type="dxa"/>
            <w:tcBorders>
              <w:top w:val="nil"/>
              <w:left w:val="nil"/>
              <w:bottom w:val="single" w:sz="4" w:space="0" w:color="auto"/>
              <w:right w:val="single" w:sz="4" w:space="0" w:color="auto"/>
            </w:tcBorders>
            <w:shd w:val="clear" w:color="auto" w:fill="auto"/>
            <w:noWrap/>
            <w:vAlign w:val="bottom"/>
            <w:hideMark/>
          </w:tcPr>
          <w:p w14:paraId="4FEAD73E"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7F504D4C" w14:textId="77777777" w:rsidR="0065652F" w:rsidRPr="00CB50C9" w:rsidRDefault="0065652F" w:rsidP="00E22129">
            <w:pPr>
              <w:jc w:val="right"/>
            </w:pPr>
            <w:r w:rsidRPr="00CB50C9">
              <w:t>80</w:t>
            </w:r>
          </w:p>
        </w:tc>
        <w:tc>
          <w:tcPr>
            <w:tcW w:w="576" w:type="dxa"/>
            <w:tcBorders>
              <w:top w:val="nil"/>
              <w:left w:val="nil"/>
              <w:bottom w:val="single" w:sz="4" w:space="0" w:color="auto"/>
              <w:right w:val="single" w:sz="4" w:space="0" w:color="auto"/>
            </w:tcBorders>
            <w:shd w:val="clear" w:color="auto" w:fill="auto"/>
            <w:noWrap/>
            <w:vAlign w:val="bottom"/>
            <w:hideMark/>
          </w:tcPr>
          <w:p w14:paraId="46B24C67" w14:textId="77777777" w:rsidR="0065652F" w:rsidRPr="00CB50C9" w:rsidRDefault="0065652F" w:rsidP="00E22129">
            <w:pPr>
              <w:jc w:val="right"/>
            </w:pPr>
            <w:r w:rsidRPr="00CB50C9">
              <w:t>100</w:t>
            </w:r>
          </w:p>
        </w:tc>
        <w:tc>
          <w:tcPr>
            <w:tcW w:w="700" w:type="dxa"/>
            <w:tcBorders>
              <w:top w:val="nil"/>
              <w:left w:val="nil"/>
              <w:bottom w:val="single" w:sz="4" w:space="0" w:color="auto"/>
              <w:right w:val="single" w:sz="4" w:space="0" w:color="auto"/>
            </w:tcBorders>
            <w:shd w:val="clear" w:color="auto" w:fill="auto"/>
            <w:noWrap/>
            <w:vAlign w:val="bottom"/>
            <w:hideMark/>
          </w:tcPr>
          <w:p w14:paraId="4129E58F" w14:textId="77777777" w:rsidR="0065652F" w:rsidRPr="00CB50C9" w:rsidRDefault="0065652F" w:rsidP="00E22129">
            <w:pPr>
              <w:jc w:val="right"/>
            </w:pPr>
            <w:r w:rsidRPr="00CB50C9">
              <w:t>20</w:t>
            </w:r>
          </w:p>
        </w:tc>
        <w:tc>
          <w:tcPr>
            <w:tcW w:w="600" w:type="dxa"/>
            <w:tcBorders>
              <w:top w:val="nil"/>
              <w:left w:val="nil"/>
              <w:bottom w:val="single" w:sz="4" w:space="0" w:color="auto"/>
              <w:right w:val="single" w:sz="4" w:space="0" w:color="auto"/>
            </w:tcBorders>
            <w:shd w:val="clear" w:color="auto" w:fill="auto"/>
            <w:noWrap/>
            <w:vAlign w:val="bottom"/>
            <w:hideMark/>
          </w:tcPr>
          <w:p w14:paraId="7F586621" w14:textId="77777777" w:rsidR="0065652F" w:rsidRPr="00CB50C9" w:rsidRDefault="0065652F" w:rsidP="00E22129">
            <w:pPr>
              <w:jc w:val="right"/>
              <w:rPr>
                <w:b/>
                <w:bCs/>
              </w:rPr>
            </w:pPr>
            <w:r w:rsidRPr="00CB50C9">
              <w:rPr>
                <w:b/>
                <w:bCs/>
              </w:rPr>
              <w:t>370</w:t>
            </w:r>
          </w:p>
        </w:tc>
      </w:tr>
      <w:tr w:rsidR="0065652F" w:rsidRPr="00CB50C9" w14:paraId="329FDDC0" w14:textId="77777777" w:rsidTr="00723FDC">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71B186C6" w14:textId="77777777" w:rsidR="0065652F" w:rsidRPr="00CB50C9" w:rsidRDefault="0065652F" w:rsidP="00E22129">
            <w:pPr>
              <w:jc w:val="right"/>
              <w:rPr>
                <w:b/>
                <w:bCs/>
              </w:rPr>
            </w:pPr>
            <w:r w:rsidRPr="00CB50C9">
              <w:rPr>
                <w:b/>
                <w:bCs/>
              </w:rPr>
              <w:t>9</w:t>
            </w:r>
          </w:p>
        </w:tc>
        <w:tc>
          <w:tcPr>
            <w:tcW w:w="3680" w:type="dxa"/>
            <w:tcBorders>
              <w:top w:val="nil"/>
              <w:left w:val="nil"/>
              <w:bottom w:val="single" w:sz="4" w:space="0" w:color="auto"/>
              <w:right w:val="single" w:sz="4" w:space="0" w:color="auto"/>
            </w:tcBorders>
            <w:shd w:val="clear" w:color="auto" w:fill="auto"/>
            <w:vAlign w:val="bottom"/>
            <w:hideMark/>
          </w:tcPr>
          <w:p w14:paraId="428C4501" w14:textId="77777777" w:rsidR="0065652F" w:rsidRPr="00CB50C9" w:rsidRDefault="0065652F" w:rsidP="00E22129">
            <w:r w:rsidRPr="00CB50C9">
              <w:t>Течност за чистачки лятна - концентрат, ароматизирана</w:t>
            </w:r>
          </w:p>
        </w:tc>
        <w:tc>
          <w:tcPr>
            <w:tcW w:w="818" w:type="dxa"/>
            <w:tcBorders>
              <w:top w:val="nil"/>
              <w:left w:val="nil"/>
              <w:bottom w:val="single" w:sz="4" w:space="0" w:color="auto"/>
              <w:right w:val="single" w:sz="4" w:space="0" w:color="auto"/>
            </w:tcBorders>
            <w:shd w:val="clear" w:color="auto" w:fill="auto"/>
            <w:noWrap/>
            <w:vAlign w:val="bottom"/>
            <w:hideMark/>
          </w:tcPr>
          <w:p w14:paraId="1A400092"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2462A646"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77919EF9"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288CA49A"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36938262" w14:textId="77777777" w:rsidR="0065652F" w:rsidRPr="00CB50C9" w:rsidRDefault="0065652F" w:rsidP="00E22129">
            <w:pPr>
              <w:jc w:val="right"/>
            </w:pPr>
            <w:r w:rsidRPr="00CB50C9">
              <w:t>80</w:t>
            </w:r>
          </w:p>
        </w:tc>
        <w:tc>
          <w:tcPr>
            <w:tcW w:w="576" w:type="dxa"/>
            <w:tcBorders>
              <w:top w:val="nil"/>
              <w:left w:val="nil"/>
              <w:bottom w:val="single" w:sz="4" w:space="0" w:color="auto"/>
              <w:right w:val="single" w:sz="4" w:space="0" w:color="auto"/>
            </w:tcBorders>
            <w:shd w:val="clear" w:color="auto" w:fill="auto"/>
            <w:noWrap/>
            <w:vAlign w:val="bottom"/>
            <w:hideMark/>
          </w:tcPr>
          <w:p w14:paraId="53FDCCA8"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4AA127D1" w14:textId="77777777" w:rsidR="0065652F" w:rsidRPr="00CB50C9" w:rsidRDefault="0065652F" w:rsidP="00E22129">
            <w:pPr>
              <w:jc w:val="right"/>
            </w:pPr>
            <w:r w:rsidRPr="00CB50C9">
              <w:t>16</w:t>
            </w:r>
          </w:p>
        </w:tc>
        <w:tc>
          <w:tcPr>
            <w:tcW w:w="600" w:type="dxa"/>
            <w:tcBorders>
              <w:top w:val="nil"/>
              <w:left w:val="nil"/>
              <w:bottom w:val="single" w:sz="4" w:space="0" w:color="auto"/>
              <w:right w:val="single" w:sz="4" w:space="0" w:color="auto"/>
            </w:tcBorders>
            <w:shd w:val="clear" w:color="auto" w:fill="auto"/>
            <w:noWrap/>
            <w:vAlign w:val="bottom"/>
            <w:hideMark/>
          </w:tcPr>
          <w:p w14:paraId="23814E26" w14:textId="77777777" w:rsidR="0065652F" w:rsidRPr="00CB50C9" w:rsidRDefault="0065652F" w:rsidP="00E22129">
            <w:pPr>
              <w:jc w:val="right"/>
              <w:rPr>
                <w:b/>
                <w:bCs/>
              </w:rPr>
            </w:pPr>
            <w:r w:rsidRPr="00CB50C9">
              <w:rPr>
                <w:b/>
                <w:bCs/>
              </w:rPr>
              <w:t>96</w:t>
            </w:r>
          </w:p>
        </w:tc>
      </w:tr>
      <w:tr w:rsidR="0065652F" w:rsidRPr="00CB50C9" w14:paraId="06C07785" w14:textId="77777777" w:rsidTr="00723FDC">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3A0ACF57" w14:textId="77777777" w:rsidR="0065652F" w:rsidRPr="00CB50C9" w:rsidRDefault="0065652F" w:rsidP="00E22129">
            <w:pPr>
              <w:jc w:val="right"/>
              <w:rPr>
                <w:b/>
                <w:bCs/>
              </w:rPr>
            </w:pPr>
            <w:r w:rsidRPr="00CB50C9">
              <w:rPr>
                <w:b/>
                <w:bCs/>
              </w:rPr>
              <w:t>10</w:t>
            </w:r>
          </w:p>
        </w:tc>
        <w:tc>
          <w:tcPr>
            <w:tcW w:w="3680" w:type="dxa"/>
            <w:tcBorders>
              <w:top w:val="nil"/>
              <w:left w:val="nil"/>
              <w:bottom w:val="single" w:sz="4" w:space="0" w:color="auto"/>
              <w:right w:val="single" w:sz="4" w:space="0" w:color="auto"/>
            </w:tcBorders>
            <w:shd w:val="clear" w:color="auto" w:fill="auto"/>
            <w:vAlign w:val="bottom"/>
            <w:hideMark/>
          </w:tcPr>
          <w:p w14:paraId="4BC1061C" w14:textId="77777777" w:rsidR="0065652F" w:rsidRPr="00CB50C9" w:rsidRDefault="0065652F" w:rsidP="00E22129">
            <w:r w:rsidRPr="00CB50C9">
              <w:t>Грес К 3 съгласно БДС ISO 6743/9, ISO-L-XBAEА-3 DIN 51502, K3C-20, NLGI- 3</w:t>
            </w:r>
          </w:p>
        </w:tc>
        <w:tc>
          <w:tcPr>
            <w:tcW w:w="818" w:type="dxa"/>
            <w:tcBorders>
              <w:top w:val="nil"/>
              <w:left w:val="nil"/>
              <w:bottom w:val="single" w:sz="4" w:space="0" w:color="auto"/>
              <w:right w:val="single" w:sz="4" w:space="0" w:color="auto"/>
            </w:tcBorders>
            <w:shd w:val="clear" w:color="auto" w:fill="auto"/>
            <w:noWrap/>
            <w:vAlign w:val="bottom"/>
            <w:hideMark/>
          </w:tcPr>
          <w:p w14:paraId="47144147" w14:textId="77777777" w:rsidR="0065652F" w:rsidRPr="00CB50C9" w:rsidRDefault="0065652F" w:rsidP="00E22129">
            <w:pPr>
              <w:jc w:val="center"/>
            </w:pPr>
            <w:r w:rsidRPr="00CB50C9">
              <w:t>кг.</w:t>
            </w:r>
          </w:p>
        </w:tc>
        <w:tc>
          <w:tcPr>
            <w:tcW w:w="576" w:type="dxa"/>
            <w:tcBorders>
              <w:top w:val="nil"/>
              <w:left w:val="nil"/>
              <w:bottom w:val="single" w:sz="4" w:space="0" w:color="auto"/>
              <w:right w:val="single" w:sz="4" w:space="0" w:color="auto"/>
            </w:tcBorders>
            <w:shd w:val="clear" w:color="auto" w:fill="auto"/>
            <w:noWrap/>
            <w:vAlign w:val="bottom"/>
            <w:hideMark/>
          </w:tcPr>
          <w:p w14:paraId="6F192A37"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33756FA0"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3B48197A"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58063AAE" w14:textId="77777777" w:rsidR="0065652F" w:rsidRPr="00CB50C9" w:rsidRDefault="0065652F" w:rsidP="00E22129">
            <w:pPr>
              <w:jc w:val="right"/>
            </w:pPr>
            <w:r w:rsidRPr="00CB50C9">
              <w:t>2</w:t>
            </w:r>
          </w:p>
        </w:tc>
        <w:tc>
          <w:tcPr>
            <w:tcW w:w="576" w:type="dxa"/>
            <w:tcBorders>
              <w:top w:val="nil"/>
              <w:left w:val="nil"/>
              <w:bottom w:val="single" w:sz="4" w:space="0" w:color="auto"/>
              <w:right w:val="single" w:sz="4" w:space="0" w:color="auto"/>
            </w:tcBorders>
            <w:shd w:val="clear" w:color="auto" w:fill="auto"/>
            <w:noWrap/>
            <w:vAlign w:val="bottom"/>
            <w:hideMark/>
          </w:tcPr>
          <w:p w14:paraId="02060B7E"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3CF391ED" w14:textId="77777777" w:rsidR="0065652F" w:rsidRPr="00CB50C9" w:rsidRDefault="0065652F" w:rsidP="00E22129">
            <w:pPr>
              <w:jc w:val="right"/>
            </w:pPr>
            <w:r w:rsidRPr="00CB50C9">
              <w:t>6</w:t>
            </w:r>
          </w:p>
        </w:tc>
        <w:tc>
          <w:tcPr>
            <w:tcW w:w="600" w:type="dxa"/>
            <w:tcBorders>
              <w:top w:val="nil"/>
              <w:left w:val="nil"/>
              <w:bottom w:val="single" w:sz="4" w:space="0" w:color="auto"/>
              <w:right w:val="single" w:sz="4" w:space="0" w:color="auto"/>
            </w:tcBorders>
            <w:shd w:val="clear" w:color="auto" w:fill="auto"/>
            <w:noWrap/>
            <w:vAlign w:val="bottom"/>
            <w:hideMark/>
          </w:tcPr>
          <w:p w14:paraId="673210EE" w14:textId="77777777" w:rsidR="0065652F" w:rsidRPr="00CB50C9" w:rsidRDefault="0065652F" w:rsidP="00E22129">
            <w:pPr>
              <w:jc w:val="right"/>
              <w:rPr>
                <w:b/>
                <w:bCs/>
              </w:rPr>
            </w:pPr>
            <w:r w:rsidRPr="00CB50C9">
              <w:rPr>
                <w:b/>
                <w:bCs/>
              </w:rPr>
              <w:t>8</w:t>
            </w:r>
          </w:p>
        </w:tc>
      </w:tr>
      <w:tr w:rsidR="0065652F" w:rsidRPr="00CB50C9" w14:paraId="1AB60E72" w14:textId="77777777" w:rsidTr="00723FDC">
        <w:trPr>
          <w:trHeight w:val="660"/>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20B5E2DD" w14:textId="77777777" w:rsidR="0065652F" w:rsidRPr="00CB50C9" w:rsidRDefault="0065652F" w:rsidP="00E22129">
            <w:pPr>
              <w:jc w:val="right"/>
              <w:rPr>
                <w:b/>
                <w:bCs/>
              </w:rPr>
            </w:pPr>
            <w:r w:rsidRPr="00CB50C9">
              <w:rPr>
                <w:b/>
                <w:bCs/>
              </w:rPr>
              <w:t>11</w:t>
            </w:r>
          </w:p>
        </w:tc>
        <w:tc>
          <w:tcPr>
            <w:tcW w:w="3680" w:type="dxa"/>
            <w:tcBorders>
              <w:top w:val="nil"/>
              <w:left w:val="nil"/>
              <w:bottom w:val="single" w:sz="4" w:space="0" w:color="auto"/>
              <w:right w:val="single" w:sz="4" w:space="0" w:color="auto"/>
            </w:tcBorders>
            <w:shd w:val="clear" w:color="auto" w:fill="auto"/>
            <w:vAlign w:val="bottom"/>
            <w:hideMark/>
          </w:tcPr>
          <w:p w14:paraId="7CCCFEF0" w14:textId="77777777" w:rsidR="0065652F" w:rsidRPr="00CB50C9" w:rsidRDefault="0065652F" w:rsidP="00E22129">
            <w:r w:rsidRPr="00CB50C9">
              <w:t>Хидравлично масло, червено тип МХЛ32 или еквивалентен -18 литра</w:t>
            </w:r>
          </w:p>
        </w:tc>
        <w:tc>
          <w:tcPr>
            <w:tcW w:w="818" w:type="dxa"/>
            <w:tcBorders>
              <w:top w:val="nil"/>
              <w:left w:val="nil"/>
              <w:bottom w:val="single" w:sz="4" w:space="0" w:color="auto"/>
              <w:right w:val="single" w:sz="4" w:space="0" w:color="auto"/>
            </w:tcBorders>
            <w:shd w:val="clear" w:color="auto" w:fill="auto"/>
            <w:noWrap/>
            <w:vAlign w:val="bottom"/>
            <w:hideMark/>
          </w:tcPr>
          <w:p w14:paraId="5F5D4867" w14:textId="77777777" w:rsidR="0065652F" w:rsidRPr="00CB50C9" w:rsidRDefault="0065652F" w:rsidP="00E22129">
            <w:pPr>
              <w:jc w:val="center"/>
            </w:pPr>
            <w:r w:rsidRPr="00CB50C9">
              <w:t>кутия</w:t>
            </w:r>
          </w:p>
        </w:tc>
        <w:tc>
          <w:tcPr>
            <w:tcW w:w="576" w:type="dxa"/>
            <w:tcBorders>
              <w:top w:val="nil"/>
              <w:left w:val="nil"/>
              <w:bottom w:val="single" w:sz="4" w:space="0" w:color="auto"/>
              <w:right w:val="single" w:sz="4" w:space="0" w:color="auto"/>
            </w:tcBorders>
            <w:shd w:val="clear" w:color="auto" w:fill="auto"/>
            <w:noWrap/>
            <w:vAlign w:val="bottom"/>
            <w:hideMark/>
          </w:tcPr>
          <w:p w14:paraId="18AF8424" w14:textId="77777777" w:rsidR="0065652F" w:rsidRPr="00CB50C9" w:rsidRDefault="0065652F" w:rsidP="00E22129">
            <w:pPr>
              <w:jc w:val="right"/>
              <w:rPr>
                <w:b/>
                <w:bCs/>
              </w:rPr>
            </w:pPr>
            <w:r w:rsidRPr="00CB50C9">
              <w:rPr>
                <w:b/>
                <w:bCs/>
              </w:rPr>
              <w:t>2</w:t>
            </w:r>
          </w:p>
        </w:tc>
        <w:tc>
          <w:tcPr>
            <w:tcW w:w="500" w:type="dxa"/>
            <w:tcBorders>
              <w:top w:val="nil"/>
              <w:left w:val="nil"/>
              <w:bottom w:val="single" w:sz="4" w:space="0" w:color="auto"/>
              <w:right w:val="single" w:sz="4" w:space="0" w:color="auto"/>
            </w:tcBorders>
            <w:shd w:val="clear" w:color="auto" w:fill="auto"/>
            <w:noWrap/>
            <w:vAlign w:val="bottom"/>
            <w:hideMark/>
          </w:tcPr>
          <w:p w14:paraId="206D220F"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15C07025"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129AF4FD" w14:textId="77777777" w:rsidR="0065652F" w:rsidRPr="00CB50C9" w:rsidRDefault="0065652F" w:rsidP="00E22129">
            <w:pPr>
              <w:jc w:val="right"/>
            </w:pPr>
            <w:r w:rsidRPr="00CB50C9">
              <w:t> </w:t>
            </w:r>
          </w:p>
        </w:tc>
        <w:tc>
          <w:tcPr>
            <w:tcW w:w="576" w:type="dxa"/>
            <w:tcBorders>
              <w:top w:val="nil"/>
              <w:left w:val="nil"/>
              <w:bottom w:val="single" w:sz="4" w:space="0" w:color="auto"/>
              <w:right w:val="single" w:sz="4" w:space="0" w:color="auto"/>
            </w:tcBorders>
            <w:shd w:val="clear" w:color="auto" w:fill="auto"/>
            <w:noWrap/>
            <w:vAlign w:val="bottom"/>
            <w:hideMark/>
          </w:tcPr>
          <w:p w14:paraId="5DB55491"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107A2388" w14:textId="77777777" w:rsidR="0065652F" w:rsidRPr="00CB50C9" w:rsidRDefault="0065652F" w:rsidP="00E22129">
            <w:pPr>
              <w:jc w:val="right"/>
            </w:pPr>
            <w:r w:rsidRPr="00CB50C9">
              <w:t> </w:t>
            </w:r>
          </w:p>
        </w:tc>
        <w:tc>
          <w:tcPr>
            <w:tcW w:w="600" w:type="dxa"/>
            <w:tcBorders>
              <w:top w:val="nil"/>
              <w:left w:val="nil"/>
              <w:bottom w:val="single" w:sz="4" w:space="0" w:color="auto"/>
              <w:right w:val="single" w:sz="4" w:space="0" w:color="auto"/>
            </w:tcBorders>
            <w:shd w:val="clear" w:color="auto" w:fill="auto"/>
            <w:noWrap/>
            <w:vAlign w:val="bottom"/>
            <w:hideMark/>
          </w:tcPr>
          <w:p w14:paraId="38B1DE9D" w14:textId="77777777" w:rsidR="0065652F" w:rsidRPr="00CB50C9" w:rsidRDefault="0065652F" w:rsidP="00E22129">
            <w:pPr>
              <w:jc w:val="right"/>
              <w:rPr>
                <w:b/>
                <w:bCs/>
              </w:rPr>
            </w:pPr>
            <w:r w:rsidRPr="00CB50C9">
              <w:rPr>
                <w:b/>
                <w:bCs/>
              </w:rPr>
              <w:t>2</w:t>
            </w:r>
          </w:p>
        </w:tc>
      </w:tr>
      <w:tr w:rsidR="0065652F" w:rsidRPr="00CB50C9" w14:paraId="290BA6A4" w14:textId="77777777" w:rsidTr="00723FDC">
        <w:trPr>
          <w:trHeight w:val="58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5554E3FC" w14:textId="77777777" w:rsidR="0065652F" w:rsidRPr="00CB50C9" w:rsidRDefault="0065652F" w:rsidP="00E22129">
            <w:pPr>
              <w:jc w:val="right"/>
              <w:rPr>
                <w:b/>
                <w:bCs/>
              </w:rPr>
            </w:pPr>
            <w:r w:rsidRPr="00CB50C9">
              <w:rPr>
                <w:b/>
                <w:bCs/>
              </w:rPr>
              <w:t>12</w:t>
            </w:r>
          </w:p>
        </w:tc>
        <w:tc>
          <w:tcPr>
            <w:tcW w:w="3680" w:type="dxa"/>
            <w:tcBorders>
              <w:top w:val="nil"/>
              <w:left w:val="nil"/>
              <w:bottom w:val="single" w:sz="4" w:space="0" w:color="auto"/>
              <w:right w:val="single" w:sz="4" w:space="0" w:color="auto"/>
            </w:tcBorders>
            <w:shd w:val="clear" w:color="auto" w:fill="auto"/>
            <w:vAlign w:val="bottom"/>
            <w:hideMark/>
          </w:tcPr>
          <w:p w14:paraId="34BB19B5" w14:textId="77777777" w:rsidR="0065652F" w:rsidRPr="00CB50C9" w:rsidRDefault="0065652F" w:rsidP="00E22129">
            <w:r w:rsidRPr="00CB50C9">
              <w:t xml:space="preserve">Хидравлично масло, червено тип ATF или еквивалентен </w:t>
            </w:r>
          </w:p>
        </w:tc>
        <w:tc>
          <w:tcPr>
            <w:tcW w:w="818" w:type="dxa"/>
            <w:tcBorders>
              <w:top w:val="nil"/>
              <w:left w:val="nil"/>
              <w:bottom w:val="single" w:sz="4" w:space="0" w:color="auto"/>
              <w:right w:val="single" w:sz="4" w:space="0" w:color="auto"/>
            </w:tcBorders>
            <w:shd w:val="clear" w:color="auto" w:fill="auto"/>
            <w:noWrap/>
            <w:vAlign w:val="bottom"/>
            <w:hideMark/>
          </w:tcPr>
          <w:p w14:paraId="08D60275"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152903D8"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618537EE" w14:textId="77777777" w:rsidR="0065652F" w:rsidRPr="00CB50C9" w:rsidRDefault="0065652F" w:rsidP="00E22129">
            <w:pPr>
              <w:jc w:val="right"/>
            </w:pPr>
            <w:r w:rsidRPr="00CB50C9">
              <w:t>20</w:t>
            </w:r>
          </w:p>
        </w:tc>
        <w:tc>
          <w:tcPr>
            <w:tcW w:w="500" w:type="dxa"/>
            <w:tcBorders>
              <w:top w:val="nil"/>
              <w:left w:val="nil"/>
              <w:bottom w:val="single" w:sz="4" w:space="0" w:color="auto"/>
              <w:right w:val="single" w:sz="4" w:space="0" w:color="auto"/>
            </w:tcBorders>
            <w:shd w:val="clear" w:color="auto" w:fill="auto"/>
            <w:noWrap/>
            <w:vAlign w:val="bottom"/>
            <w:hideMark/>
          </w:tcPr>
          <w:p w14:paraId="4EBF83B8"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242D1704" w14:textId="77777777" w:rsidR="0065652F" w:rsidRPr="00CB50C9" w:rsidRDefault="0065652F" w:rsidP="00E22129">
            <w:pPr>
              <w:jc w:val="right"/>
            </w:pPr>
            <w:r w:rsidRPr="00CB50C9">
              <w:t>2</w:t>
            </w:r>
          </w:p>
        </w:tc>
        <w:tc>
          <w:tcPr>
            <w:tcW w:w="576" w:type="dxa"/>
            <w:tcBorders>
              <w:top w:val="nil"/>
              <w:left w:val="nil"/>
              <w:bottom w:val="single" w:sz="4" w:space="0" w:color="auto"/>
              <w:right w:val="single" w:sz="4" w:space="0" w:color="auto"/>
            </w:tcBorders>
            <w:shd w:val="clear" w:color="auto" w:fill="auto"/>
            <w:noWrap/>
            <w:vAlign w:val="bottom"/>
            <w:hideMark/>
          </w:tcPr>
          <w:p w14:paraId="70D8C0E1"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466C5C11" w14:textId="77777777" w:rsidR="0065652F" w:rsidRPr="00CB50C9" w:rsidRDefault="0065652F" w:rsidP="00E22129">
            <w:pPr>
              <w:jc w:val="right"/>
            </w:pPr>
            <w:r w:rsidRPr="00CB50C9">
              <w:t> </w:t>
            </w:r>
          </w:p>
        </w:tc>
        <w:tc>
          <w:tcPr>
            <w:tcW w:w="600" w:type="dxa"/>
            <w:tcBorders>
              <w:top w:val="nil"/>
              <w:left w:val="nil"/>
              <w:bottom w:val="single" w:sz="4" w:space="0" w:color="auto"/>
              <w:right w:val="single" w:sz="4" w:space="0" w:color="auto"/>
            </w:tcBorders>
            <w:shd w:val="clear" w:color="auto" w:fill="auto"/>
            <w:noWrap/>
            <w:vAlign w:val="bottom"/>
            <w:hideMark/>
          </w:tcPr>
          <w:p w14:paraId="4614DA68" w14:textId="77777777" w:rsidR="0065652F" w:rsidRPr="00CB50C9" w:rsidRDefault="0065652F" w:rsidP="00E22129">
            <w:pPr>
              <w:jc w:val="right"/>
              <w:rPr>
                <w:b/>
                <w:bCs/>
              </w:rPr>
            </w:pPr>
            <w:r w:rsidRPr="00CB50C9">
              <w:rPr>
                <w:b/>
                <w:bCs/>
              </w:rPr>
              <w:t>22</w:t>
            </w:r>
          </w:p>
        </w:tc>
      </w:tr>
      <w:tr w:rsidR="0065652F" w:rsidRPr="00CB50C9" w14:paraId="207053EE" w14:textId="77777777" w:rsidTr="00723FDC">
        <w:trPr>
          <w:trHeight w:val="58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3F04B9C5" w14:textId="77777777" w:rsidR="0065652F" w:rsidRPr="00CB50C9" w:rsidRDefault="0065652F" w:rsidP="00E22129">
            <w:pPr>
              <w:jc w:val="right"/>
              <w:rPr>
                <w:b/>
                <w:bCs/>
              </w:rPr>
            </w:pPr>
            <w:r w:rsidRPr="00CB50C9">
              <w:rPr>
                <w:b/>
                <w:bCs/>
              </w:rPr>
              <w:t>13</w:t>
            </w:r>
          </w:p>
        </w:tc>
        <w:tc>
          <w:tcPr>
            <w:tcW w:w="3680" w:type="dxa"/>
            <w:tcBorders>
              <w:top w:val="nil"/>
              <w:left w:val="nil"/>
              <w:bottom w:val="single" w:sz="4" w:space="0" w:color="auto"/>
              <w:right w:val="single" w:sz="4" w:space="0" w:color="auto"/>
            </w:tcBorders>
            <w:shd w:val="clear" w:color="auto" w:fill="auto"/>
            <w:vAlign w:val="bottom"/>
            <w:hideMark/>
          </w:tcPr>
          <w:p w14:paraId="33578C64" w14:textId="77777777" w:rsidR="0065652F" w:rsidRPr="00CB50C9" w:rsidRDefault="0065652F" w:rsidP="00E22129">
            <w:r w:rsidRPr="00CB50C9">
              <w:t>Двутактово масло със съотношение на смесване не по-малко от 1:50</w:t>
            </w:r>
          </w:p>
        </w:tc>
        <w:tc>
          <w:tcPr>
            <w:tcW w:w="818" w:type="dxa"/>
            <w:tcBorders>
              <w:top w:val="nil"/>
              <w:left w:val="nil"/>
              <w:bottom w:val="single" w:sz="4" w:space="0" w:color="auto"/>
              <w:right w:val="single" w:sz="4" w:space="0" w:color="auto"/>
            </w:tcBorders>
            <w:shd w:val="clear" w:color="auto" w:fill="auto"/>
            <w:noWrap/>
            <w:vAlign w:val="bottom"/>
            <w:hideMark/>
          </w:tcPr>
          <w:p w14:paraId="40B1994B"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7852983A" w14:textId="77777777" w:rsidR="0065652F" w:rsidRPr="00CB50C9" w:rsidRDefault="0065652F" w:rsidP="00E22129">
            <w:pPr>
              <w:jc w:val="right"/>
              <w:rPr>
                <w:b/>
                <w:bCs/>
              </w:rPr>
            </w:pPr>
            <w:r w:rsidRPr="00CB50C9">
              <w:rPr>
                <w:b/>
                <w:bCs/>
              </w:rPr>
              <w:t>30</w:t>
            </w:r>
          </w:p>
        </w:tc>
        <w:tc>
          <w:tcPr>
            <w:tcW w:w="500" w:type="dxa"/>
            <w:tcBorders>
              <w:top w:val="nil"/>
              <w:left w:val="nil"/>
              <w:bottom w:val="single" w:sz="4" w:space="0" w:color="auto"/>
              <w:right w:val="single" w:sz="4" w:space="0" w:color="auto"/>
            </w:tcBorders>
            <w:shd w:val="clear" w:color="auto" w:fill="auto"/>
            <w:noWrap/>
            <w:vAlign w:val="bottom"/>
            <w:hideMark/>
          </w:tcPr>
          <w:p w14:paraId="13A6DBF0"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03504B33"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3A61A22B" w14:textId="77777777" w:rsidR="0065652F" w:rsidRPr="00CB50C9" w:rsidRDefault="0065652F" w:rsidP="00E22129">
            <w:pPr>
              <w:jc w:val="right"/>
            </w:pPr>
            <w:r w:rsidRPr="00CB50C9">
              <w:t>5</w:t>
            </w:r>
          </w:p>
        </w:tc>
        <w:tc>
          <w:tcPr>
            <w:tcW w:w="576" w:type="dxa"/>
            <w:tcBorders>
              <w:top w:val="nil"/>
              <w:left w:val="nil"/>
              <w:bottom w:val="single" w:sz="4" w:space="0" w:color="auto"/>
              <w:right w:val="single" w:sz="4" w:space="0" w:color="auto"/>
            </w:tcBorders>
            <w:shd w:val="clear" w:color="auto" w:fill="auto"/>
            <w:noWrap/>
            <w:vAlign w:val="bottom"/>
            <w:hideMark/>
          </w:tcPr>
          <w:p w14:paraId="4E971FC4"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16AA9260" w14:textId="77777777" w:rsidR="0065652F" w:rsidRPr="00CB50C9" w:rsidRDefault="0065652F" w:rsidP="00E22129">
            <w:pPr>
              <w:jc w:val="right"/>
            </w:pPr>
            <w:r w:rsidRPr="00CB50C9">
              <w:t>5</w:t>
            </w:r>
          </w:p>
        </w:tc>
        <w:tc>
          <w:tcPr>
            <w:tcW w:w="600" w:type="dxa"/>
            <w:tcBorders>
              <w:top w:val="nil"/>
              <w:left w:val="nil"/>
              <w:bottom w:val="single" w:sz="4" w:space="0" w:color="auto"/>
              <w:right w:val="single" w:sz="4" w:space="0" w:color="auto"/>
            </w:tcBorders>
            <w:shd w:val="clear" w:color="auto" w:fill="auto"/>
            <w:noWrap/>
            <w:vAlign w:val="bottom"/>
            <w:hideMark/>
          </w:tcPr>
          <w:p w14:paraId="28BE1D21" w14:textId="77777777" w:rsidR="0065652F" w:rsidRPr="00CB50C9" w:rsidRDefault="0065652F" w:rsidP="00E22129">
            <w:pPr>
              <w:jc w:val="right"/>
              <w:rPr>
                <w:b/>
                <w:bCs/>
              </w:rPr>
            </w:pPr>
            <w:r w:rsidRPr="00CB50C9">
              <w:rPr>
                <w:b/>
                <w:bCs/>
              </w:rPr>
              <w:t>40</w:t>
            </w:r>
          </w:p>
        </w:tc>
      </w:tr>
      <w:tr w:rsidR="0065652F" w:rsidRPr="00CB50C9" w14:paraId="7E9E04DB" w14:textId="77777777" w:rsidTr="00723FDC">
        <w:trPr>
          <w:trHeight w:val="1125"/>
          <w:jc w:val="center"/>
        </w:trPr>
        <w:tc>
          <w:tcPr>
            <w:tcW w:w="510" w:type="dxa"/>
            <w:tcBorders>
              <w:top w:val="nil"/>
              <w:left w:val="single" w:sz="8" w:space="0" w:color="auto"/>
              <w:bottom w:val="single" w:sz="4" w:space="0" w:color="auto"/>
              <w:right w:val="single" w:sz="4" w:space="0" w:color="auto"/>
            </w:tcBorders>
            <w:shd w:val="clear" w:color="auto" w:fill="auto"/>
            <w:noWrap/>
            <w:vAlign w:val="bottom"/>
            <w:hideMark/>
          </w:tcPr>
          <w:p w14:paraId="10509C3E" w14:textId="77777777" w:rsidR="0065652F" w:rsidRPr="00CB50C9" w:rsidRDefault="0065652F" w:rsidP="00E22129">
            <w:pPr>
              <w:jc w:val="right"/>
              <w:rPr>
                <w:b/>
                <w:bCs/>
              </w:rPr>
            </w:pPr>
            <w:r w:rsidRPr="00CB50C9">
              <w:rPr>
                <w:b/>
                <w:bCs/>
              </w:rPr>
              <w:t>14</w:t>
            </w:r>
          </w:p>
        </w:tc>
        <w:tc>
          <w:tcPr>
            <w:tcW w:w="3680" w:type="dxa"/>
            <w:tcBorders>
              <w:top w:val="nil"/>
              <w:left w:val="nil"/>
              <w:bottom w:val="single" w:sz="4" w:space="0" w:color="auto"/>
              <w:right w:val="single" w:sz="4" w:space="0" w:color="auto"/>
            </w:tcBorders>
            <w:shd w:val="clear" w:color="auto" w:fill="auto"/>
            <w:vAlign w:val="bottom"/>
            <w:hideMark/>
          </w:tcPr>
          <w:p w14:paraId="7F86B4A3" w14:textId="77777777" w:rsidR="0065652F" w:rsidRPr="00CB50C9" w:rsidRDefault="0065652F" w:rsidP="00E22129">
            <w:r w:rsidRPr="00CB50C9">
              <w:t xml:space="preserve">Смазочно масло тип АН68 или </w:t>
            </w:r>
            <w:proofErr w:type="spellStart"/>
            <w:r w:rsidRPr="00CB50C9">
              <w:t>еквивалентено</w:t>
            </w:r>
            <w:proofErr w:type="spellEnd"/>
            <w:r w:rsidRPr="00CB50C9">
              <w:t xml:space="preserve"> с </w:t>
            </w:r>
            <w:proofErr w:type="spellStart"/>
            <w:r w:rsidRPr="00CB50C9">
              <w:t>вискозитетен</w:t>
            </w:r>
            <w:proofErr w:type="spellEnd"/>
            <w:r w:rsidRPr="00CB50C9">
              <w:t xml:space="preserve"> клас по ISO - 68, Кинематичен вискозитет при 40°С,  - 68 mm2/s</w:t>
            </w:r>
          </w:p>
        </w:tc>
        <w:tc>
          <w:tcPr>
            <w:tcW w:w="818" w:type="dxa"/>
            <w:tcBorders>
              <w:top w:val="nil"/>
              <w:left w:val="nil"/>
              <w:bottom w:val="single" w:sz="4" w:space="0" w:color="auto"/>
              <w:right w:val="single" w:sz="4" w:space="0" w:color="auto"/>
            </w:tcBorders>
            <w:shd w:val="clear" w:color="auto" w:fill="auto"/>
            <w:noWrap/>
            <w:vAlign w:val="bottom"/>
            <w:hideMark/>
          </w:tcPr>
          <w:p w14:paraId="6DCCC14E" w14:textId="77777777" w:rsidR="0065652F" w:rsidRPr="00CB50C9" w:rsidRDefault="0065652F" w:rsidP="00E22129">
            <w:pPr>
              <w:jc w:val="center"/>
            </w:pPr>
            <w:r w:rsidRPr="00CB50C9">
              <w:t>литри</w:t>
            </w:r>
          </w:p>
        </w:tc>
        <w:tc>
          <w:tcPr>
            <w:tcW w:w="576" w:type="dxa"/>
            <w:tcBorders>
              <w:top w:val="nil"/>
              <w:left w:val="nil"/>
              <w:bottom w:val="single" w:sz="4" w:space="0" w:color="auto"/>
              <w:right w:val="single" w:sz="4" w:space="0" w:color="auto"/>
            </w:tcBorders>
            <w:shd w:val="clear" w:color="auto" w:fill="auto"/>
            <w:noWrap/>
            <w:vAlign w:val="bottom"/>
            <w:hideMark/>
          </w:tcPr>
          <w:p w14:paraId="6320C359" w14:textId="77777777" w:rsidR="0065652F" w:rsidRPr="00CB50C9" w:rsidRDefault="0065652F" w:rsidP="00E22129">
            <w:pPr>
              <w:jc w:val="right"/>
              <w:rPr>
                <w:b/>
                <w:bCs/>
              </w:rPr>
            </w:pPr>
            <w:r w:rsidRPr="00CB50C9">
              <w:rPr>
                <w:b/>
                <w:bCs/>
              </w:rPr>
              <w:t> </w:t>
            </w:r>
          </w:p>
        </w:tc>
        <w:tc>
          <w:tcPr>
            <w:tcW w:w="500" w:type="dxa"/>
            <w:tcBorders>
              <w:top w:val="nil"/>
              <w:left w:val="nil"/>
              <w:bottom w:val="single" w:sz="4" w:space="0" w:color="auto"/>
              <w:right w:val="single" w:sz="4" w:space="0" w:color="auto"/>
            </w:tcBorders>
            <w:shd w:val="clear" w:color="auto" w:fill="auto"/>
            <w:noWrap/>
            <w:vAlign w:val="bottom"/>
            <w:hideMark/>
          </w:tcPr>
          <w:p w14:paraId="7AF30A77"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58E56EF7" w14:textId="77777777" w:rsidR="0065652F" w:rsidRPr="00CB50C9" w:rsidRDefault="0065652F" w:rsidP="00E22129">
            <w:pPr>
              <w:jc w:val="right"/>
            </w:pPr>
            <w:r w:rsidRPr="00CB50C9">
              <w:t> </w:t>
            </w:r>
          </w:p>
        </w:tc>
        <w:tc>
          <w:tcPr>
            <w:tcW w:w="500" w:type="dxa"/>
            <w:tcBorders>
              <w:top w:val="nil"/>
              <w:left w:val="nil"/>
              <w:bottom w:val="single" w:sz="4" w:space="0" w:color="auto"/>
              <w:right w:val="single" w:sz="4" w:space="0" w:color="auto"/>
            </w:tcBorders>
            <w:shd w:val="clear" w:color="auto" w:fill="auto"/>
            <w:noWrap/>
            <w:vAlign w:val="bottom"/>
            <w:hideMark/>
          </w:tcPr>
          <w:p w14:paraId="74DEDDC2" w14:textId="77777777" w:rsidR="0065652F" w:rsidRPr="00CB50C9" w:rsidRDefault="0065652F" w:rsidP="00E22129">
            <w:pPr>
              <w:jc w:val="right"/>
            </w:pPr>
            <w:r w:rsidRPr="00CB50C9">
              <w:t> </w:t>
            </w:r>
          </w:p>
        </w:tc>
        <w:tc>
          <w:tcPr>
            <w:tcW w:w="576" w:type="dxa"/>
            <w:tcBorders>
              <w:top w:val="nil"/>
              <w:left w:val="nil"/>
              <w:bottom w:val="single" w:sz="4" w:space="0" w:color="auto"/>
              <w:right w:val="single" w:sz="4" w:space="0" w:color="auto"/>
            </w:tcBorders>
            <w:shd w:val="clear" w:color="auto" w:fill="auto"/>
            <w:noWrap/>
            <w:vAlign w:val="bottom"/>
            <w:hideMark/>
          </w:tcPr>
          <w:p w14:paraId="24EE4820" w14:textId="77777777" w:rsidR="0065652F" w:rsidRPr="00CB50C9" w:rsidRDefault="0065652F" w:rsidP="00E22129">
            <w:pPr>
              <w:jc w:val="right"/>
            </w:pPr>
            <w:r w:rsidRPr="00CB50C9">
              <w:t> </w:t>
            </w:r>
          </w:p>
        </w:tc>
        <w:tc>
          <w:tcPr>
            <w:tcW w:w="700" w:type="dxa"/>
            <w:tcBorders>
              <w:top w:val="nil"/>
              <w:left w:val="nil"/>
              <w:bottom w:val="single" w:sz="4" w:space="0" w:color="auto"/>
              <w:right w:val="single" w:sz="4" w:space="0" w:color="auto"/>
            </w:tcBorders>
            <w:shd w:val="clear" w:color="auto" w:fill="auto"/>
            <w:noWrap/>
            <w:vAlign w:val="bottom"/>
            <w:hideMark/>
          </w:tcPr>
          <w:p w14:paraId="6451B5C9" w14:textId="77777777" w:rsidR="0065652F" w:rsidRPr="00CB50C9" w:rsidRDefault="0065652F" w:rsidP="00E22129">
            <w:pPr>
              <w:jc w:val="right"/>
            </w:pPr>
            <w:r w:rsidRPr="00CB50C9">
              <w:t>30</w:t>
            </w:r>
          </w:p>
        </w:tc>
        <w:tc>
          <w:tcPr>
            <w:tcW w:w="600" w:type="dxa"/>
            <w:tcBorders>
              <w:top w:val="nil"/>
              <w:left w:val="nil"/>
              <w:bottom w:val="single" w:sz="4" w:space="0" w:color="auto"/>
              <w:right w:val="single" w:sz="4" w:space="0" w:color="auto"/>
            </w:tcBorders>
            <w:shd w:val="clear" w:color="auto" w:fill="auto"/>
            <w:noWrap/>
            <w:vAlign w:val="bottom"/>
            <w:hideMark/>
          </w:tcPr>
          <w:p w14:paraId="2DB7C8C5" w14:textId="77777777" w:rsidR="0065652F" w:rsidRPr="00CB50C9" w:rsidRDefault="0065652F" w:rsidP="00E22129">
            <w:pPr>
              <w:jc w:val="right"/>
              <w:rPr>
                <w:b/>
                <w:bCs/>
              </w:rPr>
            </w:pPr>
            <w:r w:rsidRPr="00CB50C9">
              <w:rPr>
                <w:b/>
                <w:bCs/>
              </w:rPr>
              <w:t>30</w:t>
            </w:r>
          </w:p>
        </w:tc>
      </w:tr>
      <w:tr w:rsidR="0065652F" w:rsidRPr="00CB50C9" w14:paraId="6DEBA7F6" w14:textId="77777777" w:rsidTr="00723FDC">
        <w:trPr>
          <w:trHeight w:val="648"/>
          <w:jc w:val="center"/>
        </w:trPr>
        <w:tc>
          <w:tcPr>
            <w:tcW w:w="510" w:type="dxa"/>
            <w:tcBorders>
              <w:top w:val="nil"/>
              <w:left w:val="single" w:sz="8" w:space="0" w:color="auto"/>
              <w:right w:val="single" w:sz="4" w:space="0" w:color="auto"/>
            </w:tcBorders>
            <w:shd w:val="clear" w:color="auto" w:fill="auto"/>
            <w:noWrap/>
            <w:vAlign w:val="bottom"/>
            <w:hideMark/>
          </w:tcPr>
          <w:p w14:paraId="0F2D36DA" w14:textId="77777777" w:rsidR="0065652F" w:rsidRPr="00CB50C9" w:rsidRDefault="0065652F" w:rsidP="00E22129">
            <w:pPr>
              <w:jc w:val="right"/>
              <w:rPr>
                <w:b/>
                <w:bCs/>
              </w:rPr>
            </w:pPr>
            <w:r w:rsidRPr="00CB50C9">
              <w:rPr>
                <w:b/>
                <w:bCs/>
              </w:rPr>
              <w:t>15</w:t>
            </w:r>
          </w:p>
        </w:tc>
        <w:tc>
          <w:tcPr>
            <w:tcW w:w="3680" w:type="dxa"/>
            <w:tcBorders>
              <w:top w:val="nil"/>
              <w:left w:val="nil"/>
              <w:right w:val="single" w:sz="4" w:space="0" w:color="auto"/>
            </w:tcBorders>
            <w:shd w:val="clear" w:color="auto" w:fill="auto"/>
            <w:vAlign w:val="bottom"/>
            <w:hideMark/>
          </w:tcPr>
          <w:p w14:paraId="549E153F" w14:textId="77777777" w:rsidR="0065652F" w:rsidRPr="00CB50C9" w:rsidRDefault="0065652F" w:rsidP="00E22129">
            <w:r w:rsidRPr="00CB50C9">
              <w:t xml:space="preserve">Високо </w:t>
            </w:r>
            <w:proofErr w:type="spellStart"/>
            <w:r w:rsidRPr="00CB50C9">
              <w:t>температуро</w:t>
            </w:r>
            <w:proofErr w:type="spellEnd"/>
            <w:r w:rsidRPr="00CB50C9">
              <w:t>-устойчива грес с диапазон  от -50°C до +650°C</w:t>
            </w:r>
          </w:p>
        </w:tc>
        <w:tc>
          <w:tcPr>
            <w:tcW w:w="818" w:type="dxa"/>
            <w:tcBorders>
              <w:top w:val="nil"/>
              <w:left w:val="nil"/>
              <w:right w:val="single" w:sz="4" w:space="0" w:color="auto"/>
            </w:tcBorders>
            <w:shd w:val="clear" w:color="auto" w:fill="auto"/>
            <w:noWrap/>
            <w:vAlign w:val="bottom"/>
            <w:hideMark/>
          </w:tcPr>
          <w:p w14:paraId="4FA1F9BD" w14:textId="77777777" w:rsidR="0065652F" w:rsidRPr="00CB50C9" w:rsidRDefault="0065652F" w:rsidP="00E22129">
            <w:pPr>
              <w:jc w:val="center"/>
            </w:pPr>
            <w:r w:rsidRPr="00CB50C9">
              <w:t>кг.</w:t>
            </w:r>
          </w:p>
        </w:tc>
        <w:tc>
          <w:tcPr>
            <w:tcW w:w="576" w:type="dxa"/>
            <w:tcBorders>
              <w:top w:val="nil"/>
              <w:left w:val="nil"/>
              <w:right w:val="single" w:sz="4" w:space="0" w:color="auto"/>
            </w:tcBorders>
            <w:shd w:val="clear" w:color="auto" w:fill="auto"/>
            <w:noWrap/>
            <w:vAlign w:val="bottom"/>
            <w:hideMark/>
          </w:tcPr>
          <w:p w14:paraId="13F69810" w14:textId="77777777" w:rsidR="0065652F" w:rsidRPr="00CB50C9" w:rsidRDefault="0065652F" w:rsidP="00E22129">
            <w:pPr>
              <w:jc w:val="right"/>
              <w:rPr>
                <w:b/>
                <w:bCs/>
              </w:rPr>
            </w:pPr>
            <w:r w:rsidRPr="00CB50C9">
              <w:rPr>
                <w:b/>
                <w:bCs/>
              </w:rPr>
              <w:t> </w:t>
            </w:r>
          </w:p>
        </w:tc>
        <w:tc>
          <w:tcPr>
            <w:tcW w:w="500" w:type="dxa"/>
            <w:tcBorders>
              <w:top w:val="nil"/>
              <w:left w:val="nil"/>
              <w:right w:val="single" w:sz="4" w:space="0" w:color="auto"/>
            </w:tcBorders>
            <w:shd w:val="clear" w:color="auto" w:fill="auto"/>
            <w:noWrap/>
            <w:vAlign w:val="bottom"/>
            <w:hideMark/>
          </w:tcPr>
          <w:p w14:paraId="76344D77" w14:textId="77777777" w:rsidR="0065652F" w:rsidRPr="00CB50C9" w:rsidRDefault="0065652F" w:rsidP="00E22129">
            <w:pPr>
              <w:jc w:val="right"/>
            </w:pPr>
            <w:r w:rsidRPr="00CB50C9">
              <w:t>20</w:t>
            </w:r>
          </w:p>
        </w:tc>
        <w:tc>
          <w:tcPr>
            <w:tcW w:w="500" w:type="dxa"/>
            <w:tcBorders>
              <w:top w:val="nil"/>
              <w:left w:val="nil"/>
              <w:right w:val="single" w:sz="4" w:space="0" w:color="auto"/>
            </w:tcBorders>
            <w:shd w:val="clear" w:color="auto" w:fill="auto"/>
            <w:noWrap/>
            <w:vAlign w:val="bottom"/>
            <w:hideMark/>
          </w:tcPr>
          <w:p w14:paraId="4F8CBC26" w14:textId="77777777" w:rsidR="0065652F" w:rsidRPr="00CB50C9" w:rsidRDefault="0065652F" w:rsidP="00E22129">
            <w:pPr>
              <w:jc w:val="right"/>
            </w:pPr>
            <w:r w:rsidRPr="00CB50C9">
              <w:t> </w:t>
            </w:r>
          </w:p>
        </w:tc>
        <w:tc>
          <w:tcPr>
            <w:tcW w:w="500" w:type="dxa"/>
            <w:tcBorders>
              <w:top w:val="nil"/>
              <w:left w:val="nil"/>
              <w:right w:val="single" w:sz="4" w:space="0" w:color="auto"/>
            </w:tcBorders>
            <w:shd w:val="clear" w:color="auto" w:fill="auto"/>
            <w:noWrap/>
            <w:vAlign w:val="bottom"/>
            <w:hideMark/>
          </w:tcPr>
          <w:p w14:paraId="651AE9A0" w14:textId="77777777" w:rsidR="0065652F" w:rsidRPr="00CB50C9" w:rsidRDefault="0065652F" w:rsidP="00E22129">
            <w:pPr>
              <w:jc w:val="right"/>
            </w:pPr>
            <w:r w:rsidRPr="00CB50C9">
              <w:t> </w:t>
            </w:r>
          </w:p>
        </w:tc>
        <w:tc>
          <w:tcPr>
            <w:tcW w:w="576" w:type="dxa"/>
            <w:tcBorders>
              <w:top w:val="nil"/>
              <w:left w:val="nil"/>
              <w:right w:val="single" w:sz="4" w:space="0" w:color="auto"/>
            </w:tcBorders>
            <w:shd w:val="clear" w:color="auto" w:fill="auto"/>
            <w:noWrap/>
            <w:vAlign w:val="bottom"/>
            <w:hideMark/>
          </w:tcPr>
          <w:p w14:paraId="54818793" w14:textId="77777777" w:rsidR="0065652F" w:rsidRPr="00CB50C9" w:rsidRDefault="0065652F" w:rsidP="00E22129">
            <w:pPr>
              <w:jc w:val="right"/>
            </w:pPr>
            <w:r w:rsidRPr="00CB50C9">
              <w:t> </w:t>
            </w:r>
          </w:p>
        </w:tc>
        <w:tc>
          <w:tcPr>
            <w:tcW w:w="700" w:type="dxa"/>
            <w:tcBorders>
              <w:top w:val="nil"/>
              <w:left w:val="nil"/>
              <w:right w:val="single" w:sz="4" w:space="0" w:color="auto"/>
            </w:tcBorders>
            <w:shd w:val="clear" w:color="auto" w:fill="auto"/>
            <w:noWrap/>
            <w:vAlign w:val="bottom"/>
            <w:hideMark/>
          </w:tcPr>
          <w:p w14:paraId="083AF430" w14:textId="77777777" w:rsidR="0065652F" w:rsidRPr="00CB50C9" w:rsidRDefault="0065652F" w:rsidP="00E22129">
            <w:pPr>
              <w:jc w:val="right"/>
            </w:pPr>
            <w:r w:rsidRPr="00CB50C9">
              <w:t>5</w:t>
            </w:r>
          </w:p>
        </w:tc>
        <w:tc>
          <w:tcPr>
            <w:tcW w:w="600" w:type="dxa"/>
            <w:tcBorders>
              <w:top w:val="nil"/>
              <w:left w:val="nil"/>
              <w:right w:val="single" w:sz="4" w:space="0" w:color="auto"/>
            </w:tcBorders>
            <w:shd w:val="clear" w:color="auto" w:fill="auto"/>
            <w:noWrap/>
            <w:vAlign w:val="bottom"/>
            <w:hideMark/>
          </w:tcPr>
          <w:p w14:paraId="58B68A7C" w14:textId="77777777" w:rsidR="0065652F" w:rsidRPr="00CB50C9" w:rsidRDefault="0065652F" w:rsidP="00E22129">
            <w:pPr>
              <w:jc w:val="right"/>
              <w:rPr>
                <w:b/>
                <w:bCs/>
              </w:rPr>
            </w:pPr>
            <w:r w:rsidRPr="00CB50C9">
              <w:rPr>
                <w:b/>
                <w:bCs/>
              </w:rPr>
              <w:t>25</w:t>
            </w:r>
          </w:p>
        </w:tc>
      </w:tr>
      <w:tr w:rsidR="0065652F" w:rsidRPr="00CB50C9" w14:paraId="5759DBD4" w14:textId="77777777" w:rsidTr="00723FDC">
        <w:trPr>
          <w:trHeight w:val="253"/>
          <w:jc w:val="center"/>
        </w:trPr>
        <w:tc>
          <w:tcPr>
            <w:tcW w:w="510" w:type="dxa"/>
            <w:tcBorders>
              <w:top w:val="nil"/>
              <w:left w:val="single" w:sz="8" w:space="0" w:color="auto"/>
              <w:bottom w:val="single" w:sz="4" w:space="0" w:color="auto"/>
              <w:right w:val="single" w:sz="4" w:space="0" w:color="auto"/>
            </w:tcBorders>
            <w:shd w:val="clear" w:color="auto" w:fill="auto"/>
            <w:noWrap/>
            <w:vAlign w:val="bottom"/>
          </w:tcPr>
          <w:p w14:paraId="04977E4F" w14:textId="77777777" w:rsidR="0065652F" w:rsidRPr="00CB50C9" w:rsidRDefault="0065652F" w:rsidP="00E22129">
            <w:pPr>
              <w:jc w:val="right"/>
              <w:rPr>
                <w:b/>
                <w:bCs/>
              </w:rPr>
            </w:pPr>
          </w:p>
        </w:tc>
        <w:tc>
          <w:tcPr>
            <w:tcW w:w="3680" w:type="dxa"/>
            <w:tcBorders>
              <w:top w:val="nil"/>
              <w:left w:val="nil"/>
              <w:bottom w:val="single" w:sz="4" w:space="0" w:color="auto"/>
              <w:right w:val="single" w:sz="4" w:space="0" w:color="auto"/>
            </w:tcBorders>
            <w:shd w:val="clear" w:color="auto" w:fill="auto"/>
            <w:vAlign w:val="bottom"/>
          </w:tcPr>
          <w:p w14:paraId="42D54C94" w14:textId="77777777" w:rsidR="0065652F" w:rsidRPr="00CB50C9" w:rsidRDefault="0065652F" w:rsidP="00E22129"/>
        </w:tc>
        <w:tc>
          <w:tcPr>
            <w:tcW w:w="818" w:type="dxa"/>
            <w:tcBorders>
              <w:top w:val="nil"/>
              <w:left w:val="nil"/>
              <w:bottom w:val="single" w:sz="4" w:space="0" w:color="auto"/>
              <w:right w:val="single" w:sz="4" w:space="0" w:color="auto"/>
            </w:tcBorders>
            <w:shd w:val="clear" w:color="auto" w:fill="auto"/>
            <w:noWrap/>
            <w:vAlign w:val="bottom"/>
          </w:tcPr>
          <w:p w14:paraId="0BE7A63B" w14:textId="77777777" w:rsidR="0065652F" w:rsidRPr="00CB50C9" w:rsidRDefault="0065652F" w:rsidP="00E22129">
            <w:pPr>
              <w:jc w:val="center"/>
            </w:pPr>
          </w:p>
        </w:tc>
        <w:tc>
          <w:tcPr>
            <w:tcW w:w="576" w:type="dxa"/>
            <w:tcBorders>
              <w:top w:val="nil"/>
              <w:left w:val="nil"/>
              <w:bottom w:val="single" w:sz="4" w:space="0" w:color="auto"/>
              <w:right w:val="single" w:sz="4" w:space="0" w:color="auto"/>
            </w:tcBorders>
            <w:shd w:val="clear" w:color="auto" w:fill="auto"/>
            <w:noWrap/>
            <w:vAlign w:val="bottom"/>
          </w:tcPr>
          <w:p w14:paraId="50E0DE74" w14:textId="77777777" w:rsidR="0065652F" w:rsidRPr="00CB50C9" w:rsidRDefault="0065652F" w:rsidP="00E22129">
            <w:pPr>
              <w:jc w:val="right"/>
              <w:rPr>
                <w:b/>
                <w:bCs/>
              </w:rPr>
            </w:pPr>
          </w:p>
        </w:tc>
        <w:tc>
          <w:tcPr>
            <w:tcW w:w="500" w:type="dxa"/>
            <w:tcBorders>
              <w:top w:val="nil"/>
              <w:left w:val="nil"/>
              <w:bottom w:val="single" w:sz="4" w:space="0" w:color="auto"/>
              <w:right w:val="single" w:sz="4" w:space="0" w:color="auto"/>
            </w:tcBorders>
            <w:shd w:val="clear" w:color="auto" w:fill="auto"/>
            <w:noWrap/>
            <w:vAlign w:val="bottom"/>
          </w:tcPr>
          <w:p w14:paraId="5DC2EABF" w14:textId="77777777" w:rsidR="0065652F" w:rsidRPr="00CB50C9" w:rsidRDefault="0065652F" w:rsidP="00E22129">
            <w:pPr>
              <w:jc w:val="right"/>
            </w:pPr>
          </w:p>
        </w:tc>
        <w:tc>
          <w:tcPr>
            <w:tcW w:w="500" w:type="dxa"/>
            <w:tcBorders>
              <w:top w:val="nil"/>
              <w:left w:val="nil"/>
              <w:bottom w:val="single" w:sz="4" w:space="0" w:color="auto"/>
              <w:right w:val="single" w:sz="4" w:space="0" w:color="auto"/>
            </w:tcBorders>
            <w:shd w:val="clear" w:color="auto" w:fill="auto"/>
            <w:noWrap/>
            <w:vAlign w:val="bottom"/>
          </w:tcPr>
          <w:p w14:paraId="19B47CBA" w14:textId="77777777" w:rsidR="0065652F" w:rsidRPr="00CB50C9" w:rsidRDefault="0065652F" w:rsidP="00E22129">
            <w:pPr>
              <w:jc w:val="right"/>
            </w:pPr>
          </w:p>
        </w:tc>
        <w:tc>
          <w:tcPr>
            <w:tcW w:w="500" w:type="dxa"/>
            <w:tcBorders>
              <w:top w:val="nil"/>
              <w:left w:val="nil"/>
              <w:bottom w:val="single" w:sz="4" w:space="0" w:color="auto"/>
              <w:right w:val="single" w:sz="4" w:space="0" w:color="auto"/>
            </w:tcBorders>
            <w:shd w:val="clear" w:color="auto" w:fill="auto"/>
            <w:noWrap/>
            <w:vAlign w:val="bottom"/>
          </w:tcPr>
          <w:p w14:paraId="3C21AF28" w14:textId="77777777" w:rsidR="0065652F" w:rsidRPr="00CB50C9" w:rsidRDefault="0065652F" w:rsidP="00E22129">
            <w:pPr>
              <w:jc w:val="right"/>
            </w:pPr>
          </w:p>
        </w:tc>
        <w:tc>
          <w:tcPr>
            <w:tcW w:w="576" w:type="dxa"/>
            <w:tcBorders>
              <w:top w:val="nil"/>
              <w:left w:val="nil"/>
              <w:bottom w:val="single" w:sz="4" w:space="0" w:color="auto"/>
              <w:right w:val="single" w:sz="4" w:space="0" w:color="auto"/>
            </w:tcBorders>
            <w:shd w:val="clear" w:color="auto" w:fill="auto"/>
            <w:noWrap/>
            <w:vAlign w:val="bottom"/>
          </w:tcPr>
          <w:p w14:paraId="73496539" w14:textId="77777777" w:rsidR="0065652F" w:rsidRPr="00CB50C9" w:rsidRDefault="0065652F" w:rsidP="00E22129">
            <w:pPr>
              <w:jc w:val="right"/>
            </w:pPr>
          </w:p>
        </w:tc>
        <w:tc>
          <w:tcPr>
            <w:tcW w:w="700" w:type="dxa"/>
            <w:tcBorders>
              <w:top w:val="nil"/>
              <w:left w:val="nil"/>
              <w:bottom w:val="single" w:sz="4" w:space="0" w:color="auto"/>
              <w:right w:val="single" w:sz="4" w:space="0" w:color="auto"/>
            </w:tcBorders>
            <w:shd w:val="clear" w:color="auto" w:fill="auto"/>
            <w:noWrap/>
            <w:vAlign w:val="bottom"/>
          </w:tcPr>
          <w:p w14:paraId="61BD37C9" w14:textId="77777777" w:rsidR="0065652F" w:rsidRPr="00CB50C9" w:rsidRDefault="0065652F" w:rsidP="00E22129">
            <w:pPr>
              <w:jc w:val="right"/>
            </w:pPr>
          </w:p>
        </w:tc>
        <w:tc>
          <w:tcPr>
            <w:tcW w:w="600" w:type="dxa"/>
            <w:tcBorders>
              <w:top w:val="nil"/>
              <w:left w:val="nil"/>
              <w:bottom w:val="single" w:sz="4" w:space="0" w:color="auto"/>
              <w:right w:val="single" w:sz="4" w:space="0" w:color="auto"/>
            </w:tcBorders>
            <w:shd w:val="clear" w:color="auto" w:fill="auto"/>
            <w:noWrap/>
            <w:vAlign w:val="bottom"/>
          </w:tcPr>
          <w:p w14:paraId="3312126E" w14:textId="77777777" w:rsidR="0065652F" w:rsidRPr="00CB50C9" w:rsidRDefault="0065652F" w:rsidP="00E22129">
            <w:pPr>
              <w:jc w:val="right"/>
              <w:rPr>
                <w:b/>
                <w:bCs/>
              </w:rPr>
            </w:pPr>
          </w:p>
        </w:tc>
      </w:tr>
    </w:tbl>
    <w:p w14:paraId="2D533400" w14:textId="77777777" w:rsidR="0065652F" w:rsidRPr="00CB50C9" w:rsidRDefault="0065652F" w:rsidP="0065652F">
      <w:pPr>
        <w:pStyle w:val="BodyText"/>
        <w:rPr>
          <w:b/>
        </w:rPr>
      </w:pPr>
    </w:p>
    <w:p w14:paraId="6BFEB1A0" w14:textId="77777777" w:rsidR="0065652F" w:rsidRPr="00CB50C9" w:rsidRDefault="0065652F" w:rsidP="0065652F">
      <w:pPr>
        <w:pStyle w:val="BodyText"/>
        <w:ind w:left="360"/>
      </w:pPr>
      <w:r w:rsidRPr="00CB50C9">
        <w:tab/>
      </w:r>
    </w:p>
    <w:p w14:paraId="662118CC" w14:textId="5617C15C" w:rsidR="0026071C" w:rsidRPr="00CB50C9" w:rsidRDefault="00A864FE" w:rsidP="00642762">
      <w:pPr>
        <w:pStyle w:val="ListParagraph"/>
        <w:numPr>
          <w:ilvl w:val="0"/>
          <w:numId w:val="21"/>
        </w:numPr>
        <w:rPr>
          <w:b/>
        </w:rPr>
      </w:pPr>
      <w:r w:rsidRPr="00CB50C9">
        <w:rPr>
          <w:b/>
        </w:rPr>
        <w:lastRenderedPageBreak/>
        <w:tab/>
        <w:t>Място на изпълнение</w:t>
      </w:r>
    </w:p>
    <w:p w14:paraId="1EC13FE6" w14:textId="77777777" w:rsidR="0026071C" w:rsidRPr="00CB50C9" w:rsidRDefault="0026071C" w:rsidP="00954F85">
      <w:pPr>
        <w:rPr>
          <w:b/>
        </w:rPr>
      </w:pPr>
    </w:p>
    <w:p w14:paraId="742AE6CA" w14:textId="694D22A6" w:rsidR="009A1E82" w:rsidRPr="00CB50C9" w:rsidRDefault="009A1E82" w:rsidP="00642762">
      <w:pPr>
        <w:ind w:firstLine="708"/>
        <w:jc w:val="both"/>
      </w:pPr>
      <w:r w:rsidRPr="00CB50C9">
        <w:t>Мястото на доставка на  гориво-смазочни продукти са адресите на звената на ТУ – София и неговите поделения.</w:t>
      </w:r>
    </w:p>
    <w:p w14:paraId="2CE4D563" w14:textId="77777777" w:rsidR="009A1E82" w:rsidRPr="00CB50C9" w:rsidRDefault="009A1E82" w:rsidP="00954F85">
      <w:pPr>
        <w:rPr>
          <w:b/>
        </w:rPr>
      </w:pPr>
    </w:p>
    <w:p w14:paraId="7D8F9B08" w14:textId="77777777" w:rsidR="009A1E82" w:rsidRPr="00CB50C9" w:rsidRDefault="009A1E82" w:rsidP="00954F85">
      <w:pPr>
        <w:rPr>
          <w:b/>
        </w:rPr>
      </w:pPr>
    </w:p>
    <w:p w14:paraId="782A6B3E" w14:textId="496D22C9" w:rsidR="009A1E82" w:rsidRPr="00CB50C9" w:rsidRDefault="00A864FE" w:rsidP="00642762">
      <w:pPr>
        <w:pStyle w:val="ListParagraph"/>
        <w:numPr>
          <w:ilvl w:val="0"/>
          <w:numId w:val="21"/>
        </w:numPr>
        <w:jc w:val="both"/>
      </w:pPr>
      <w:r w:rsidRPr="00CB50C9">
        <w:rPr>
          <w:b/>
        </w:rPr>
        <w:t>Сключване на договор</w:t>
      </w:r>
      <w:r w:rsidRPr="00CB50C9">
        <w:t xml:space="preserve"> - </w:t>
      </w:r>
      <w:r w:rsidR="006D7727" w:rsidRPr="00CB50C9">
        <w:t xml:space="preserve">Един договор за целия предмет на </w:t>
      </w:r>
      <w:r w:rsidRPr="00CB50C9">
        <w:t>обособената позиция -</w:t>
      </w:r>
      <w:r w:rsidR="006D7727" w:rsidRPr="00CB50C9">
        <w:t xml:space="preserve"> Преди сключване на борсовия договор изпълнителят трябва да представи на брокера документи за сключване на договора по реда на</w:t>
      </w:r>
      <w:r w:rsidR="002B29AD">
        <w:t xml:space="preserve"> чл. 58 от</w:t>
      </w:r>
      <w:r w:rsidR="006D7727" w:rsidRPr="00CB50C9">
        <w:t xml:space="preserve"> З</w:t>
      </w:r>
      <w:r w:rsidR="002B29AD">
        <w:t>акона за обществените поръчки</w:t>
      </w:r>
      <w:r w:rsidR="006D7727" w:rsidRPr="00CB50C9">
        <w:t>.</w:t>
      </w:r>
      <w:r w:rsidR="00C6044E" w:rsidRPr="00CB50C9">
        <w:t xml:space="preserve"> В борсовия договор изрично следва да се предвидят клаузи в полза на възложителя за едностранно, </w:t>
      </w:r>
      <w:proofErr w:type="spellStart"/>
      <w:r w:rsidR="00C6044E" w:rsidRPr="00CB50C9">
        <w:t>безвиновно</w:t>
      </w:r>
      <w:proofErr w:type="spellEnd"/>
      <w:r w:rsidR="00C6044E" w:rsidRPr="00CB50C9">
        <w:t xml:space="preserve"> и без предизвестие прекратяване на договора преди изтичане на неговия срок при изчерпване на максималната финансова рамка на борсовия договор.</w:t>
      </w:r>
    </w:p>
    <w:p w14:paraId="634FC548" w14:textId="77777777" w:rsidR="00C6044E" w:rsidRPr="00CB50C9" w:rsidRDefault="00C6044E" w:rsidP="00C6044E">
      <w:pPr>
        <w:pStyle w:val="ListParagraph"/>
        <w:jc w:val="both"/>
      </w:pPr>
    </w:p>
    <w:p w14:paraId="3A775727" w14:textId="01781E5A" w:rsidR="00C6044E" w:rsidRPr="00CB50C9" w:rsidRDefault="00C6044E" w:rsidP="00642762">
      <w:pPr>
        <w:pStyle w:val="ListParagraph"/>
        <w:numPr>
          <w:ilvl w:val="0"/>
          <w:numId w:val="21"/>
        </w:numPr>
        <w:jc w:val="both"/>
      </w:pPr>
      <w:r w:rsidRPr="00CB50C9">
        <w:rPr>
          <w:b/>
        </w:rPr>
        <w:t xml:space="preserve">Опаковка </w:t>
      </w:r>
      <w:r w:rsidRPr="00CB50C9">
        <w:rPr>
          <w:b/>
          <w:lang w:val="en-US"/>
        </w:rPr>
        <w:t>(</w:t>
      </w:r>
      <w:r w:rsidRPr="00CB50C9">
        <w:rPr>
          <w:b/>
        </w:rPr>
        <w:t>маркировка</w:t>
      </w:r>
      <w:r w:rsidRPr="00CB50C9">
        <w:rPr>
          <w:b/>
          <w:lang w:val="en-US"/>
        </w:rPr>
        <w:t>)</w:t>
      </w:r>
      <w:r w:rsidRPr="00CB50C9">
        <w:rPr>
          <w:b/>
        </w:rPr>
        <w:t xml:space="preserve"> –</w:t>
      </w:r>
      <w:r w:rsidRPr="00CB50C9">
        <w:t xml:space="preserve"> </w:t>
      </w:r>
      <w:r w:rsidR="00CB50C9" w:rsidRPr="00CB50C9">
        <w:t>стандартни опаковки на гориво-смазочните продукти</w:t>
      </w:r>
      <w:r w:rsidRPr="00CB50C9">
        <w:t>.</w:t>
      </w:r>
    </w:p>
    <w:p w14:paraId="2D8841C3" w14:textId="77777777" w:rsidR="00C6044E" w:rsidRPr="00CB50C9" w:rsidRDefault="00C6044E" w:rsidP="00C6044E">
      <w:pPr>
        <w:pStyle w:val="ListParagraph"/>
      </w:pPr>
    </w:p>
    <w:p w14:paraId="304DC265" w14:textId="21228DB1" w:rsidR="00C6044E" w:rsidRPr="00CB50C9" w:rsidRDefault="00C6044E" w:rsidP="00642762">
      <w:pPr>
        <w:pStyle w:val="ListParagraph"/>
        <w:numPr>
          <w:ilvl w:val="0"/>
          <w:numId w:val="21"/>
        </w:numPr>
        <w:jc w:val="both"/>
      </w:pPr>
      <w:r w:rsidRPr="00CB50C9">
        <w:rPr>
          <w:b/>
        </w:rPr>
        <w:t>Срок на доставка</w:t>
      </w:r>
      <w:r w:rsidRPr="00CB50C9">
        <w:t xml:space="preserve"> – съгласно приложения Списък на териториални структури и служебните МПС на ТУ-София, за срок от 36 </w:t>
      </w:r>
      <w:r w:rsidRPr="00CB50C9">
        <w:rPr>
          <w:lang w:val="en-US"/>
        </w:rPr>
        <w:t>(</w:t>
      </w:r>
      <w:r w:rsidRPr="00CB50C9">
        <w:t>тридесет и шест</w:t>
      </w:r>
      <w:r w:rsidRPr="00CB50C9">
        <w:rPr>
          <w:lang w:val="en-US"/>
        </w:rPr>
        <w:t>)</w:t>
      </w:r>
      <w:r w:rsidRPr="00CB50C9">
        <w:t xml:space="preserve"> месеца, считано от 28.01.2018 г.</w:t>
      </w:r>
    </w:p>
    <w:p w14:paraId="4E91ADC4" w14:textId="77777777" w:rsidR="00C6044E" w:rsidRPr="00CB50C9" w:rsidRDefault="00C6044E" w:rsidP="00C6044E">
      <w:pPr>
        <w:pStyle w:val="ListParagraph"/>
      </w:pPr>
    </w:p>
    <w:p w14:paraId="0C513C22" w14:textId="41D4E4B5" w:rsidR="00642762" w:rsidRDefault="00C6044E" w:rsidP="00642762">
      <w:pPr>
        <w:pStyle w:val="ListParagraph"/>
        <w:numPr>
          <w:ilvl w:val="0"/>
          <w:numId w:val="21"/>
        </w:numPr>
        <w:jc w:val="both"/>
      </w:pPr>
      <w:r w:rsidRPr="00CB50C9">
        <w:rPr>
          <w:b/>
        </w:rPr>
        <w:t xml:space="preserve">Условия на доставка </w:t>
      </w:r>
      <w:r w:rsidRPr="00CB50C9">
        <w:t>– по заявка</w:t>
      </w:r>
      <w:r w:rsidR="00934E6A">
        <w:t>, подадена от Възложителя, като заявките се подават веднъж на 12 месеца.</w:t>
      </w:r>
    </w:p>
    <w:p w14:paraId="37ED5231" w14:textId="77777777" w:rsidR="00642762" w:rsidRPr="00642762" w:rsidRDefault="00642762" w:rsidP="00642762">
      <w:pPr>
        <w:pStyle w:val="ListParagraph"/>
        <w:rPr>
          <w:b/>
        </w:rPr>
      </w:pPr>
    </w:p>
    <w:p w14:paraId="31E097F7" w14:textId="47193651" w:rsidR="0026071C" w:rsidRPr="00EA59A2" w:rsidRDefault="00FA78AF" w:rsidP="00650EDA">
      <w:pPr>
        <w:pStyle w:val="ListParagraph"/>
        <w:numPr>
          <w:ilvl w:val="0"/>
          <w:numId w:val="21"/>
        </w:numPr>
        <w:jc w:val="both"/>
      </w:pPr>
      <w:r w:rsidRPr="00EA59A2">
        <w:rPr>
          <w:b/>
        </w:rPr>
        <w:t xml:space="preserve">Начин на плащане – </w:t>
      </w:r>
      <w:r w:rsidRPr="00EA59A2">
        <w:t xml:space="preserve">по банков път, до 30 </w:t>
      </w:r>
      <w:r w:rsidRPr="00EA59A2">
        <w:rPr>
          <w:lang w:val="en-US"/>
        </w:rPr>
        <w:t>(</w:t>
      </w:r>
      <w:r w:rsidRPr="00EA59A2">
        <w:t>тридесет</w:t>
      </w:r>
      <w:r w:rsidRPr="00EA59A2">
        <w:rPr>
          <w:lang w:val="en-US"/>
        </w:rPr>
        <w:t>)</w:t>
      </w:r>
      <w:r w:rsidRPr="00EA59A2">
        <w:t xml:space="preserve"> дни след получаване </w:t>
      </w:r>
      <w:r w:rsidR="00EA59A2" w:rsidRPr="00EA59A2">
        <w:t xml:space="preserve">на </w:t>
      </w:r>
      <w:r w:rsidR="00762734" w:rsidRPr="00EA59A2">
        <w:t>приемо-предавател</w:t>
      </w:r>
      <w:r w:rsidR="00EA59A2" w:rsidRPr="00EA59A2">
        <w:t>ен</w:t>
      </w:r>
      <w:r w:rsidR="00762734" w:rsidRPr="00EA59A2">
        <w:t xml:space="preserve"> протокол</w:t>
      </w:r>
      <w:r w:rsidR="00EA59A2" w:rsidRPr="00EA59A2">
        <w:t xml:space="preserve"> и фактура за стойността на доставката</w:t>
      </w:r>
      <w:r w:rsidR="00762734" w:rsidRPr="00EA59A2">
        <w:t>.</w:t>
      </w:r>
      <w:r w:rsidR="00EA59A2" w:rsidRPr="00EA59A2">
        <w:t xml:space="preserve"> </w:t>
      </w:r>
      <w:r w:rsidR="0026071C" w:rsidRPr="00EA59A2">
        <w:t>Данните за фактурите са съгласно</w:t>
      </w:r>
      <w:r w:rsidR="008A786E" w:rsidRPr="00EA59A2">
        <w:t xml:space="preserve"> Таблиц</w:t>
      </w:r>
      <w:r w:rsidR="00EA59A2" w:rsidRPr="00EA59A2">
        <w:t>а</w:t>
      </w:r>
      <w:r w:rsidR="008A786E" w:rsidRPr="00EA59A2">
        <w:t xml:space="preserve"> № 4</w:t>
      </w:r>
      <w:r w:rsidR="0026071C" w:rsidRPr="00EA59A2">
        <w:t>.</w:t>
      </w:r>
    </w:p>
    <w:p w14:paraId="1032BBA5" w14:textId="77777777" w:rsidR="0026071C" w:rsidRPr="00CB50C9" w:rsidRDefault="0026071C" w:rsidP="00686A0E">
      <w:pPr>
        <w:pStyle w:val="BodyText"/>
        <w:ind w:left="360"/>
        <w:rPr>
          <w:b/>
        </w:rPr>
      </w:pPr>
    </w:p>
    <w:p w14:paraId="486610C5" w14:textId="4CDAA51F" w:rsidR="00D05FDB" w:rsidRPr="00642762" w:rsidRDefault="00CB50C9" w:rsidP="00642762">
      <w:pPr>
        <w:pStyle w:val="BodyText"/>
        <w:numPr>
          <w:ilvl w:val="0"/>
          <w:numId w:val="21"/>
        </w:numPr>
        <w:jc w:val="both"/>
        <w:rPr>
          <w:b/>
        </w:rPr>
      </w:pPr>
      <w:r w:rsidRPr="00642762">
        <w:rPr>
          <w:b/>
        </w:rPr>
        <w:t xml:space="preserve">Максимална финансова рамка за обособена позиция № 2: </w:t>
      </w:r>
      <w:r w:rsidR="00762734">
        <w:rPr>
          <w:b/>
        </w:rPr>
        <w:t>8</w:t>
      </w:r>
      <w:r w:rsidR="00D05FDB" w:rsidRPr="00642762">
        <w:rPr>
          <w:b/>
        </w:rPr>
        <w:t>848,33 лв. без ДДС.</w:t>
      </w:r>
    </w:p>
    <w:p w14:paraId="74B36106" w14:textId="77777777" w:rsidR="00943936" w:rsidRPr="00CB50C9" w:rsidRDefault="00943936" w:rsidP="00943936">
      <w:pPr>
        <w:pStyle w:val="ListParagraph"/>
        <w:rPr>
          <w:b/>
        </w:rPr>
      </w:pPr>
    </w:p>
    <w:p w14:paraId="78C8A14B" w14:textId="0D41E532" w:rsidR="00E22129" w:rsidRPr="00CB50C9" w:rsidRDefault="00E22129" w:rsidP="00642762">
      <w:pPr>
        <w:pStyle w:val="BodyText"/>
        <w:numPr>
          <w:ilvl w:val="0"/>
          <w:numId w:val="21"/>
        </w:numPr>
        <w:jc w:val="both"/>
        <w:rPr>
          <w:b/>
        </w:rPr>
      </w:pPr>
      <w:r w:rsidRPr="00CB50C9">
        <w:rPr>
          <w:b/>
        </w:rPr>
        <w:t>Цена –</w:t>
      </w:r>
      <w:r w:rsidR="00CB50C9" w:rsidRPr="00CB50C9">
        <w:rPr>
          <w:b/>
        </w:rPr>
        <w:t xml:space="preserve"> </w:t>
      </w:r>
      <w:r w:rsidR="00943936" w:rsidRPr="00CB50C9">
        <w:t>Най-ниска цена за гориво-смазочни продукти.</w:t>
      </w:r>
    </w:p>
    <w:p w14:paraId="59834E76" w14:textId="0C8A96B3" w:rsidR="00943936" w:rsidRPr="000A0712" w:rsidRDefault="00E22129" w:rsidP="00EA59A2">
      <w:pPr>
        <w:pStyle w:val="BodyText"/>
        <w:ind w:firstLine="630"/>
        <w:jc w:val="both"/>
        <w:rPr>
          <w:b/>
        </w:rPr>
      </w:pPr>
      <w:r w:rsidRPr="000A0712">
        <w:t xml:space="preserve">Изпълнителят следва да оферира </w:t>
      </w:r>
      <w:r w:rsidR="000A0712">
        <w:t>н</w:t>
      </w:r>
      <w:r w:rsidR="00943936" w:rsidRPr="000A0712">
        <w:t>ай-ниска цена за гориво-смазочни продукти.</w:t>
      </w:r>
    </w:p>
    <w:p w14:paraId="76FCC41C" w14:textId="77777777" w:rsidR="00E22129" w:rsidRPr="00CB50C9" w:rsidRDefault="00E22129" w:rsidP="00E22129">
      <w:pPr>
        <w:pStyle w:val="ListParagraph"/>
        <w:rPr>
          <w:b/>
        </w:rPr>
      </w:pPr>
    </w:p>
    <w:p w14:paraId="60EF6D7C" w14:textId="66206648" w:rsidR="00642762" w:rsidRDefault="00E22129" w:rsidP="00642762">
      <w:pPr>
        <w:pStyle w:val="BodyText"/>
        <w:numPr>
          <w:ilvl w:val="0"/>
          <w:numId w:val="21"/>
        </w:numPr>
        <w:jc w:val="both"/>
        <w:rPr>
          <w:b/>
        </w:rPr>
      </w:pPr>
      <w:r w:rsidRPr="00CB50C9">
        <w:rPr>
          <w:b/>
        </w:rPr>
        <w:t>Начин на установяване на количеството:</w:t>
      </w:r>
      <w:r w:rsidR="00943936" w:rsidRPr="00CB50C9">
        <w:t>– маркировката на опаковката.</w:t>
      </w:r>
    </w:p>
    <w:p w14:paraId="7F5181DB" w14:textId="77777777" w:rsidR="00642762" w:rsidRDefault="00642762" w:rsidP="00642762">
      <w:pPr>
        <w:pStyle w:val="ListParagraph"/>
        <w:rPr>
          <w:b/>
        </w:rPr>
      </w:pPr>
    </w:p>
    <w:p w14:paraId="147F6E18" w14:textId="46450577" w:rsidR="00E22129" w:rsidRPr="00642762" w:rsidRDefault="00E22129" w:rsidP="00642762">
      <w:pPr>
        <w:pStyle w:val="BodyText"/>
        <w:numPr>
          <w:ilvl w:val="0"/>
          <w:numId w:val="21"/>
        </w:numPr>
        <w:jc w:val="both"/>
        <w:rPr>
          <w:b/>
        </w:rPr>
      </w:pPr>
      <w:r w:rsidRPr="00642762">
        <w:rPr>
          <w:b/>
        </w:rPr>
        <w:t xml:space="preserve">Документ, удостоверяващ предаване на стоката – </w:t>
      </w:r>
      <w:r w:rsidRPr="00CB50C9">
        <w:t>приемо-предавателни протоколи, подписани от продавача и от длъжностни лица от съответните териториални структури на Възложителя, реални получатели на доставката.</w:t>
      </w:r>
    </w:p>
    <w:p w14:paraId="2F983762" w14:textId="77777777" w:rsidR="00E22129" w:rsidRPr="00CB50C9" w:rsidRDefault="00E22129" w:rsidP="00E22129">
      <w:pPr>
        <w:pStyle w:val="ListParagraph"/>
        <w:rPr>
          <w:b/>
        </w:rPr>
      </w:pPr>
    </w:p>
    <w:p w14:paraId="175B960D" w14:textId="463B69F3" w:rsidR="00E22129" w:rsidRPr="00CB50C9" w:rsidRDefault="00E22129" w:rsidP="00642762">
      <w:pPr>
        <w:pStyle w:val="BodyText"/>
        <w:numPr>
          <w:ilvl w:val="0"/>
          <w:numId w:val="21"/>
        </w:numPr>
        <w:jc w:val="both"/>
        <w:rPr>
          <w:b/>
        </w:rPr>
      </w:pPr>
      <w:r w:rsidRPr="00CB50C9">
        <w:rPr>
          <w:b/>
        </w:rPr>
        <w:t xml:space="preserve">Спецификацията важи </w:t>
      </w:r>
      <w:r w:rsidR="00E2060C" w:rsidRPr="00CB50C9">
        <w:rPr>
          <w:b/>
        </w:rPr>
        <w:t xml:space="preserve">за срок </w:t>
      </w:r>
      <w:r w:rsidRPr="00CB50C9">
        <w:rPr>
          <w:b/>
        </w:rPr>
        <w:t xml:space="preserve">до 36 </w:t>
      </w:r>
      <w:r w:rsidRPr="00CB50C9">
        <w:rPr>
          <w:b/>
          <w:lang w:val="en-US"/>
        </w:rPr>
        <w:t>(</w:t>
      </w:r>
      <w:r w:rsidRPr="00CB50C9">
        <w:rPr>
          <w:b/>
        </w:rPr>
        <w:t>тридесет и шест</w:t>
      </w:r>
      <w:r w:rsidRPr="00CB50C9">
        <w:rPr>
          <w:b/>
          <w:lang w:val="en-US"/>
        </w:rPr>
        <w:t>)</w:t>
      </w:r>
      <w:r w:rsidRPr="00CB50C9">
        <w:rPr>
          <w:b/>
        </w:rPr>
        <w:t xml:space="preserve"> месеца,</w:t>
      </w:r>
      <w:r w:rsidR="00D05FDB" w:rsidRPr="00CB50C9">
        <w:t xml:space="preserve"> </w:t>
      </w:r>
      <w:r w:rsidR="00D05FDB" w:rsidRPr="00CB50C9">
        <w:rPr>
          <w:b/>
        </w:rPr>
        <w:t>считано от 28.01.2018 г.,</w:t>
      </w:r>
      <w:r w:rsidRPr="00CB50C9">
        <w:rPr>
          <w:b/>
        </w:rPr>
        <w:t xml:space="preserve"> в случай, че същата не е изменена от доверителя по установения ред.</w:t>
      </w:r>
    </w:p>
    <w:p w14:paraId="5957B08E" w14:textId="77777777" w:rsidR="00943936" w:rsidRPr="00CB50C9" w:rsidRDefault="00943936" w:rsidP="00943936">
      <w:pPr>
        <w:pStyle w:val="ListParagraph"/>
        <w:rPr>
          <w:b/>
        </w:rPr>
      </w:pPr>
    </w:p>
    <w:p w14:paraId="04194AD0" w14:textId="0B69EDB4" w:rsidR="00943936" w:rsidRPr="00CB50C9" w:rsidRDefault="00943936" w:rsidP="00642762">
      <w:pPr>
        <w:pStyle w:val="BodyText"/>
        <w:numPr>
          <w:ilvl w:val="0"/>
          <w:numId w:val="21"/>
        </w:numPr>
        <w:jc w:val="both"/>
        <w:rPr>
          <w:b/>
        </w:rPr>
      </w:pPr>
      <w:r w:rsidRPr="00CB50C9">
        <w:rPr>
          <w:b/>
        </w:rPr>
        <w:t>Доверителят се задължава при всяка промяна, касаеща предмета на обществената поръчка незабавно писмено да уведоми Дове</w:t>
      </w:r>
      <w:r w:rsidR="00D05FDB" w:rsidRPr="00CB50C9">
        <w:rPr>
          <w:b/>
        </w:rPr>
        <w:t>р</w:t>
      </w:r>
      <w:r w:rsidRPr="00CB50C9">
        <w:rPr>
          <w:b/>
        </w:rPr>
        <w:t>еника.</w:t>
      </w:r>
    </w:p>
    <w:p w14:paraId="203AFDFE" w14:textId="7D9E09C9" w:rsidR="0026071C" w:rsidRPr="00CB50C9" w:rsidRDefault="0026071C">
      <w:pPr>
        <w:rPr>
          <w:b/>
        </w:rPr>
        <w:sectPr w:rsidR="0026071C" w:rsidRPr="00CB50C9" w:rsidSect="00CB50C9">
          <w:footerReference w:type="default" r:id="rId8"/>
          <w:pgSz w:w="11906" w:h="16838"/>
          <w:pgMar w:top="1170" w:right="849" w:bottom="990" w:left="1417" w:header="708" w:footer="0" w:gutter="0"/>
          <w:cols w:space="708"/>
          <w:docGrid w:linePitch="360"/>
        </w:sectPr>
      </w:pPr>
    </w:p>
    <w:p w14:paraId="5442DDEC" w14:textId="77777777" w:rsidR="005C6245" w:rsidRPr="00CB50C9" w:rsidRDefault="005C6245" w:rsidP="009712A8">
      <w:pPr>
        <w:pStyle w:val="Default"/>
        <w:jc w:val="right"/>
        <w:rPr>
          <w:rFonts w:ascii="Times New Roman" w:hAnsi="Times New Roman" w:cs="Times New Roman"/>
          <w:b/>
        </w:rPr>
      </w:pPr>
    </w:p>
    <w:p w14:paraId="122EB418" w14:textId="5B11BAC5" w:rsidR="0026071C" w:rsidRPr="00CB50C9" w:rsidRDefault="0026071C" w:rsidP="009712A8">
      <w:pPr>
        <w:pStyle w:val="Default"/>
        <w:jc w:val="right"/>
        <w:rPr>
          <w:rFonts w:ascii="Times New Roman" w:hAnsi="Times New Roman" w:cs="Times New Roman"/>
          <w:b/>
        </w:rPr>
      </w:pPr>
      <w:r w:rsidRPr="00CB50C9">
        <w:rPr>
          <w:rFonts w:ascii="Times New Roman" w:hAnsi="Times New Roman" w:cs="Times New Roman"/>
          <w:b/>
        </w:rPr>
        <w:t>Таблица №</w:t>
      </w:r>
      <w:r w:rsidR="000A0712">
        <w:rPr>
          <w:rFonts w:ascii="Times New Roman" w:hAnsi="Times New Roman" w:cs="Times New Roman"/>
          <w:b/>
        </w:rPr>
        <w:t>3</w:t>
      </w:r>
      <w:r w:rsidRPr="00CB50C9">
        <w:rPr>
          <w:rFonts w:ascii="Times New Roman" w:hAnsi="Times New Roman" w:cs="Times New Roman"/>
          <w:b/>
        </w:rPr>
        <w:t>.</w:t>
      </w:r>
    </w:p>
    <w:tbl>
      <w:tblPr>
        <w:tblW w:w="15902" w:type="dxa"/>
        <w:tblInd w:w="93" w:type="dxa"/>
        <w:tblLayout w:type="fixed"/>
        <w:tblLook w:val="00A0" w:firstRow="1" w:lastRow="0" w:firstColumn="1" w:lastColumn="0" w:noHBand="0" w:noVBand="0"/>
      </w:tblPr>
      <w:tblGrid>
        <w:gridCol w:w="698"/>
        <w:gridCol w:w="3903"/>
        <w:gridCol w:w="3509"/>
        <w:gridCol w:w="2260"/>
        <w:gridCol w:w="1712"/>
        <w:gridCol w:w="3820"/>
      </w:tblGrid>
      <w:tr w:rsidR="0026071C" w:rsidRPr="00CB50C9" w14:paraId="4D834F39" w14:textId="77777777" w:rsidTr="003C1F82">
        <w:trPr>
          <w:trHeight w:val="240"/>
        </w:trPr>
        <w:tc>
          <w:tcPr>
            <w:tcW w:w="15902" w:type="dxa"/>
            <w:gridSpan w:val="6"/>
            <w:tcBorders>
              <w:top w:val="nil"/>
              <w:left w:val="nil"/>
              <w:bottom w:val="nil"/>
              <w:right w:val="nil"/>
            </w:tcBorders>
            <w:noWrap/>
            <w:vAlign w:val="bottom"/>
          </w:tcPr>
          <w:p w14:paraId="10700B6D" w14:textId="77777777" w:rsidR="005C6245" w:rsidRPr="00CB50C9" w:rsidRDefault="005C6245" w:rsidP="003C1F82">
            <w:pPr>
              <w:jc w:val="center"/>
              <w:rPr>
                <w:b/>
                <w:bCs/>
                <w:i/>
                <w:iCs/>
                <w:lang w:val="en-US" w:eastAsia="en-US"/>
              </w:rPr>
            </w:pPr>
          </w:p>
          <w:p w14:paraId="196E2E0D" w14:textId="77777777" w:rsidR="005C6245" w:rsidRPr="00CB50C9" w:rsidRDefault="005C6245" w:rsidP="003C1F82">
            <w:pPr>
              <w:jc w:val="center"/>
              <w:rPr>
                <w:b/>
                <w:bCs/>
                <w:i/>
                <w:iCs/>
                <w:lang w:val="en-US" w:eastAsia="en-US"/>
              </w:rPr>
            </w:pPr>
          </w:p>
          <w:p w14:paraId="3ED33312" w14:textId="77777777" w:rsidR="005C6245" w:rsidRPr="00CB50C9" w:rsidRDefault="005C6245" w:rsidP="003C1F82">
            <w:pPr>
              <w:jc w:val="center"/>
              <w:rPr>
                <w:b/>
                <w:bCs/>
                <w:i/>
                <w:iCs/>
                <w:lang w:val="en-US" w:eastAsia="en-US"/>
              </w:rPr>
            </w:pPr>
          </w:p>
          <w:p w14:paraId="6C3878E8" w14:textId="32E964F7" w:rsidR="0026071C" w:rsidRPr="00CB50C9" w:rsidRDefault="0026071C" w:rsidP="003C1F82">
            <w:pPr>
              <w:jc w:val="center"/>
              <w:rPr>
                <w:b/>
                <w:bCs/>
                <w:i/>
                <w:iCs/>
                <w:lang w:val="en-US" w:eastAsia="en-US"/>
              </w:rPr>
            </w:pPr>
            <w:r w:rsidRPr="00CB50C9">
              <w:rPr>
                <w:b/>
                <w:bCs/>
                <w:i/>
                <w:iCs/>
                <w:lang w:val="en-US" w:eastAsia="en-US"/>
              </w:rPr>
              <w:t>ДАННИ ЗА ФАКТУРИРАНЕ НА АВТОМОБИЛНИ ГОРИВА ПО ЗВЕНА НА ТУ-СОФИЯ</w:t>
            </w:r>
          </w:p>
        </w:tc>
      </w:tr>
      <w:tr w:rsidR="0026071C" w:rsidRPr="00CB50C9" w14:paraId="6993F8A5" w14:textId="77777777" w:rsidTr="003C1F82">
        <w:trPr>
          <w:trHeight w:val="240"/>
        </w:trPr>
        <w:tc>
          <w:tcPr>
            <w:tcW w:w="698" w:type="dxa"/>
            <w:tcBorders>
              <w:top w:val="nil"/>
              <w:left w:val="nil"/>
              <w:bottom w:val="nil"/>
              <w:right w:val="nil"/>
            </w:tcBorders>
            <w:noWrap/>
            <w:vAlign w:val="bottom"/>
          </w:tcPr>
          <w:p w14:paraId="418309C2" w14:textId="77777777" w:rsidR="0026071C" w:rsidRPr="00CB50C9" w:rsidRDefault="0026071C" w:rsidP="003C1F82">
            <w:pPr>
              <w:rPr>
                <w:b/>
                <w:bCs/>
                <w:i/>
                <w:iCs/>
                <w:lang w:val="en-US" w:eastAsia="en-US"/>
              </w:rPr>
            </w:pPr>
          </w:p>
        </w:tc>
        <w:tc>
          <w:tcPr>
            <w:tcW w:w="3903" w:type="dxa"/>
            <w:tcBorders>
              <w:top w:val="nil"/>
              <w:left w:val="nil"/>
              <w:bottom w:val="nil"/>
              <w:right w:val="nil"/>
            </w:tcBorders>
            <w:noWrap/>
            <w:vAlign w:val="bottom"/>
          </w:tcPr>
          <w:p w14:paraId="5B1A3F53" w14:textId="77777777" w:rsidR="0026071C" w:rsidRPr="00CB50C9" w:rsidRDefault="0026071C" w:rsidP="003C1F82">
            <w:pPr>
              <w:rPr>
                <w:b/>
                <w:bCs/>
                <w:lang w:val="en-US" w:eastAsia="en-US"/>
              </w:rPr>
            </w:pPr>
          </w:p>
        </w:tc>
        <w:tc>
          <w:tcPr>
            <w:tcW w:w="3509" w:type="dxa"/>
            <w:tcBorders>
              <w:top w:val="nil"/>
              <w:left w:val="nil"/>
              <w:bottom w:val="nil"/>
              <w:right w:val="nil"/>
            </w:tcBorders>
            <w:noWrap/>
            <w:vAlign w:val="bottom"/>
          </w:tcPr>
          <w:p w14:paraId="18FC49EB" w14:textId="77777777" w:rsidR="0026071C" w:rsidRPr="00CB50C9" w:rsidRDefault="0026071C" w:rsidP="003C1F82">
            <w:pPr>
              <w:rPr>
                <w:b/>
                <w:bCs/>
                <w:lang w:val="en-US" w:eastAsia="en-US"/>
              </w:rPr>
            </w:pPr>
          </w:p>
        </w:tc>
        <w:tc>
          <w:tcPr>
            <w:tcW w:w="2260" w:type="dxa"/>
            <w:tcBorders>
              <w:top w:val="nil"/>
              <w:left w:val="nil"/>
              <w:bottom w:val="nil"/>
              <w:right w:val="nil"/>
            </w:tcBorders>
            <w:noWrap/>
            <w:vAlign w:val="bottom"/>
          </w:tcPr>
          <w:p w14:paraId="21AC6C07" w14:textId="77777777" w:rsidR="0026071C" w:rsidRPr="00CB50C9" w:rsidRDefault="0026071C" w:rsidP="003C1F82">
            <w:pPr>
              <w:rPr>
                <w:b/>
                <w:bCs/>
                <w:lang w:val="en-US" w:eastAsia="en-US"/>
              </w:rPr>
            </w:pPr>
          </w:p>
        </w:tc>
        <w:tc>
          <w:tcPr>
            <w:tcW w:w="1712" w:type="dxa"/>
            <w:tcBorders>
              <w:top w:val="nil"/>
              <w:left w:val="nil"/>
              <w:bottom w:val="nil"/>
              <w:right w:val="nil"/>
            </w:tcBorders>
            <w:noWrap/>
            <w:vAlign w:val="bottom"/>
          </w:tcPr>
          <w:p w14:paraId="6EB91019" w14:textId="77777777" w:rsidR="0026071C" w:rsidRPr="00CB50C9" w:rsidRDefault="0026071C" w:rsidP="003C1F82">
            <w:pPr>
              <w:rPr>
                <w:b/>
                <w:bCs/>
                <w:lang w:val="en-US" w:eastAsia="en-US"/>
              </w:rPr>
            </w:pPr>
          </w:p>
        </w:tc>
        <w:tc>
          <w:tcPr>
            <w:tcW w:w="3820" w:type="dxa"/>
            <w:tcBorders>
              <w:top w:val="nil"/>
              <w:left w:val="nil"/>
              <w:bottom w:val="nil"/>
              <w:right w:val="nil"/>
            </w:tcBorders>
            <w:noWrap/>
            <w:vAlign w:val="bottom"/>
          </w:tcPr>
          <w:p w14:paraId="4CAB7AD4" w14:textId="77777777" w:rsidR="0026071C" w:rsidRPr="00CB50C9" w:rsidRDefault="0026071C" w:rsidP="003C1F82">
            <w:pPr>
              <w:rPr>
                <w:b/>
                <w:bCs/>
                <w:lang w:val="en-US" w:eastAsia="en-US"/>
              </w:rPr>
            </w:pPr>
          </w:p>
        </w:tc>
      </w:tr>
      <w:tr w:rsidR="0026071C" w:rsidRPr="00CB50C9" w14:paraId="2FE59BBE" w14:textId="77777777" w:rsidTr="003C1F82">
        <w:trPr>
          <w:trHeight w:val="240"/>
        </w:trPr>
        <w:tc>
          <w:tcPr>
            <w:tcW w:w="698" w:type="dxa"/>
            <w:tcBorders>
              <w:top w:val="nil"/>
              <w:left w:val="nil"/>
              <w:bottom w:val="single" w:sz="4" w:space="0" w:color="auto"/>
              <w:right w:val="nil"/>
            </w:tcBorders>
            <w:noWrap/>
            <w:vAlign w:val="bottom"/>
          </w:tcPr>
          <w:p w14:paraId="6CB6C5C7" w14:textId="77777777" w:rsidR="0026071C" w:rsidRPr="00CB50C9" w:rsidRDefault="0026071C" w:rsidP="003C1F82">
            <w:pPr>
              <w:rPr>
                <w:b/>
                <w:bCs/>
                <w:lang w:val="en-US" w:eastAsia="en-US"/>
              </w:rPr>
            </w:pPr>
            <w:r w:rsidRPr="00CB50C9">
              <w:rPr>
                <w:b/>
                <w:bCs/>
                <w:lang w:val="en-US" w:eastAsia="en-US"/>
              </w:rPr>
              <w:t> </w:t>
            </w:r>
          </w:p>
        </w:tc>
        <w:tc>
          <w:tcPr>
            <w:tcW w:w="3903" w:type="dxa"/>
            <w:tcBorders>
              <w:top w:val="nil"/>
              <w:left w:val="nil"/>
              <w:bottom w:val="single" w:sz="4" w:space="0" w:color="auto"/>
              <w:right w:val="nil"/>
            </w:tcBorders>
            <w:noWrap/>
            <w:vAlign w:val="bottom"/>
          </w:tcPr>
          <w:p w14:paraId="3ACE5C74" w14:textId="77777777" w:rsidR="0026071C" w:rsidRPr="00CB50C9" w:rsidRDefault="0026071C" w:rsidP="003C1F82">
            <w:pPr>
              <w:rPr>
                <w:b/>
                <w:bCs/>
                <w:lang w:val="en-US" w:eastAsia="en-US"/>
              </w:rPr>
            </w:pPr>
            <w:r w:rsidRPr="00CB50C9">
              <w:rPr>
                <w:b/>
                <w:bCs/>
                <w:lang w:val="en-US" w:eastAsia="en-US"/>
              </w:rPr>
              <w:t> </w:t>
            </w:r>
          </w:p>
        </w:tc>
        <w:tc>
          <w:tcPr>
            <w:tcW w:w="3509" w:type="dxa"/>
            <w:tcBorders>
              <w:top w:val="nil"/>
              <w:left w:val="nil"/>
              <w:bottom w:val="single" w:sz="4" w:space="0" w:color="auto"/>
              <w:right w:val="nil"/>
            </w:tcBorders>
            <w:noWrap/>
            <w:vAlign w:val="bottom"/>
          </w:tcPr>
          <w:p w14:paraId="19BD9D0B" w14:textId="77777777" w:rsidR="0026071C" w:rsidRPr="00CB50C9" w:rsidRDefault="0026071C" w:rsidP="003C1F82">
            <w:pPr>
              <w:rPr>
                <w:b/>
                <w:bCs/>
                <w:lang w:val="en-US" w:eastAsia="en-US"/>
              </w:rPr>
            </w:pPr>
            <w:r w:rsidRPr="00CB50C9">
              <w:rPr>
                <w:b/>
                <w:bCs/>
                <w:lang w:val="en-US" w:eastAsia="en-US"/>
              </w:rPr>
              <w:t> </w:t>
            </w:r>
          </w:p>
        </w:tc>
        <w:tc>
          <w:tcPr>
            <w:tcW w:w="2260" w:type="dxa"/>
            <w:tcBorders>
              <w:top w:val="nil"/>
              <w:left w:val="nil"/>
              <w:bottom w:val="single" w:sz="4" w:space="0" w:color="auto"/>
              <w:right w:val="nil"/>
            </w:tcBorders>
            <w:noWrap/>
            <w:vAlign w:val="bottom"/>
          </w:tcPr>
          <w:p w14:paraId="1A3E6CBD" w14:textId="77777777" w:rsidR="0026071C" w:rsidRPr="00CB50C9" w:rsidRDefault="0026071C" w:rsidP="003C1F82">
            <w:pPr>
              <w:rPr>
                <w:b/>
                <w:bCs/>
                <w:lang w:val="en-US" w:eastAsia="en-US"/>
              </w:rPr>
            </w:pPr>
            <w:r w:rsidRPr="00CB50C9">
              <w:rPr>
                <w:b/>
                <w:bCs/>
                <w:lang w:val="en-US" w:eastAsia="en-US"/>
              </w:rPr>
              <w:t> </w:t>
            </w:r>
          </w:p>
        </w:tc>
        <w:tc>
          <w:tcPr>
            <w:tcW w:w="1712" w:type="dxa"/>
            <w:tcBorders>
              <w:top w:val="nil"/>
              <w:left w:val="nil"/>
              <w:bottom w:val="single" w:sz="4" w:space="0" w:color="auto"/>
              <w:right w:val="nil"/>
            </w:tcBorders>
            <w:noWrap/>
            <w:vAlign w:val="bottom"/>
          </w:tcPr>
          <w:p w14:paraId="67DE5BE9" w14:textId="77777777" w:rsidR="0026071C" w:rsidRPr="00CB50C9" w:rsidRDefault="0026071C" w:rsidP="003C1F82">
            <w:pPr>
              <w:rPr>
                <w:b/>
                <w:bCs/>
                <w:lang w:val="en-US" w:eastAsia="en-US"/>
              </w:rPr>
            </w:pPr>
            <w:r w:rsidRPr="00CB50C9">
              <w:rPr>
                <w:b/>
                <w:bCs/>
                <w:lang w:val="en-US" w:eastAsia="en-US"/>
              </w:rPr>
              <w:t> </w:t>
            </w:r>
          </w:p>
        </w:tc>
        <w:tc>
          <w:tcPr>
            <w:tcW w:w="3820" w:type="dxa"/>
            <w:tcBorders>
              <w:top w:val="nil"/>
              <w:left w:val="nil"/>
              <w:bottom w:val="single" w:sz="4" w:space="0" w:color="auto"/>
              <w:right w:val="nil"/>
            </w:tcBorders>
            <w:noWrap/>
            <w:vAlign w:val="bottom"/>
          </w:tcPr>
          <w:p w14:paraId="5878DDE6" w14:textId="77777777" w:rsidR="0026071C" w:rsidRPr="00CB50C9" w:rsidRDefault="0026071C" w:rsidP="003C1F82">
            <w:pPr>
              <w:rPr>
                <w:b/>
                <w:bCs/>
                <w:lang w:val="en-US" w:eastAsia="en-US"/>
              </w:rPr>
            </w:pPr>
            <w:r w:rsidRPr="00CB50C9">
              <w:rPr>
                <w:b/>
                <w:bCs/>
                <w:lang w:val="en-US" w:eastAsia="en-US"/>
              </w:rPr>
              <w:t> </w:t>
            </w:r>
          </w:p>
        </w:tc>
      </w:tr>
      <w:tr w:rsidR="0026071C" w:rsidRPr="00CB50C9" w14:paraId="49052B62" w14:textId="77777777" w:rsidTr="003C1F82">
        <w:trPr>
          <w:trHeight w:val="600"/>
        </w:trPr>
        <w:tc>
          <w:tcPr>
            <w:tcW w:w="698" w:type="dxa"/>
            <w:tcBorders>
              <w:top w:val="nil"/>
              <w:left w:val="single" w:sz="4" w:space="0" w:color="auto"/>
              <w:bottom w:val="single" w:sz="4" w:space="0" w:color="auto"/>
              <w:right w:val="single" w:sz="4" w:space="0" w:color="auto"/>
            </w:tcBorders>
            <w:vAlign w:val="bottom"/>
          </w:tcPr>
          <w:p w14:paraId="1694A40A" w14:textId="77777777" w:rsidR="0026071C" w:rsidRPr="00CB50C9" w:rsidRDefault="0026071C" w:rsidP="003C1F82">
            <w:pPr>
              <w:jc w:val="center"/>
              <w:rPr>
                <w:b/>
                <w:bCs/>
                <w:lang w:val="en-US" w:eastAsia="en-US"/>
              </w:rPr>
            </w:pPr>
            <w:r w:rsidRPr="00CB50C9">
              <w:rPr>
                <w:b/>
                <w:bCs/>
                <w:lang w:val="en-US" w:eastAsia="en-US"/>
              </w:rPr>
              <w:t xml:space="preserve">№ </w:t>
            </w:r>
            <w:proofErr w:type="spellStart"/>
            <w:r w:rsidRPr="00CB50C9">
              <w:rPr>
                <w:b/>
                <w:bCs/>
                <w:lang w:val="en-US" w:eastAsia="en-US"/>
              </w:rPr>
              <w:t>по</w:t>
            </w:r>
            <w:proofErr w:type="spellEnd"/>
            <w:r w:rsidRPr="00CB50C9">
              <w:rPr>
                <w:b/>
                <w:bCs/>
                <w:lang w:val="en-US" w:eastAsia="en-US"/>
              </w:rPr>
              <w:t xml:space="preserve"> </w:t>
            </w:r>
            <w:proofErr w:type="spellStart"/>
            <w:r w:rsidRPr="00CB50C9">
              <w:rPr>
                <w:b/>
                <w:bCs/>
                <w:lang w:val="en-US" w:eastAsia="en-US"/>
              </w:rPr>
              <w:t>ред</w:t>
            </w:r>
            <w:proofErr w:type="spellEnd"/>
          </w:p>
        </w:tc>
        <w:tc>
          <w:tcPr>
            <w:tcW w:w="3903" w:type="dxa"/>
            <w:tcBorders>
              <w:top w:val="nil"/>
              <w:left w:val="nil"/>
              <w:bottom w:val="single" w:sz="4" w:space="0" w:color="auto"/>
              <w:right w:val="single" w:sz="4" w:space="0" w:color="auto"/>
            </w:tcBorders>
            <w:noWrap/>
            <w:vAlign w:val="bottom"/>
          </w:tcPr>
          <w:p w14:paraId="5F65C934" w14:textId="6F614144" w:rsidR="0026071C" w:rsidRPr="00CB50C9" w:rsidRDefault="0065652F" w:rsidP="003C1F82">
            <w:pPr>
              <w:jc w:val="center"/>
              <w:rPr>
                <w:b/>
                <w:bCs/>
                <w:lang w:val="en-US" w:eastAsia="en-US"/>
              </w:rPr>
            </w:pPr>
            <w:proofErr w:type="spellStart"/>
            <w:r w:rsidRPr="00CB50C9">
              <w:rPr>
                <w:b/>
                <w:bCs/>
                <w:lang w:val="en-US" w:eastAsia="en-US"/>
              </w:rPr>
              <w:t>З</w:t>
            </w:r>
            <w:r w:rsidR="0026071C" w:rsidRPr="00CB50C9">
              <w:rPr>
                <w:b/>
                <w:bCs/>
                <w:lang w:val="en-US" w:eastAsia="en-US"/>
              </w:rPr>
              <w:t>вено</w:t>
            </w:r>
            <w:proofErr w:type="spellEnd"/>
          </w:p>
        </w:tc>
        <w:tc>
          <w:tcPr>
            <w:tcW w:w="3509" w:type="dxa"/>
            <w:tcBorders>
              <w:top w:val="nil"/>
              <w:left w:val="nil"/>
              <w:bottom w:val="single" w:sz="4" w:space="0" w:color="auto"/>
              <w:right w:val="single" w:sz="4" w:space="0" w:color="auto"/>
            </w:tcBorders>
            <w:noWrap/>
            <w:vAlign w:val="bottom"/>
          </w:tcPr>
          <w:p w14:paraId="5EE4CB39" w14:textId="037829BE" w:rsidR="0026071C" w:rsidRPr="00CB50C9" w:rsidRDefault="0074719A" w:rsidP="003C1F82">
            <w:pPr>
              <w:jc w:val="center"/>
              <w:rPr>
                <w:b/>
                <w:bCs/>
                <w:lang w:val="en-US" w:eastAsia="en-US"/>
              </w:rPr>
            </w:pPr>
            <w:proofErr w:type="spellStart"/>
            <w:r w:rsidRPr="00CB50C9">
              <w:rPr>
                <w:b/>
                <w:bCs/>
                <w:lang w:val="en-US" w:eastAsia="en-US"/>
              </w:rPr>
              <w:t>А</w:t>
            </w:r>
            <w:r w:rsidR="0026071C" w:rsidRPr="00CB50C9">
              <w:rPr>
                <w:b/>
                <w:bCs/>
                <w:lang w:val="en-US" w:eastAsia="en-US"/>
              </w:rPr>
              <w:t>дрес</w:t>
            </w:r>
            <w:proofErr w:type="spellEnd"/>
          </w:p>
        </w:tc>
        <w:tc>
          <w:tcPr>
            <w:tcW w:w="2260" w:type="dxa"/>
            <w:tcBorders>
              <w:top w:val="nil"/>
              <w:left w:val="nil"/>
              <w:bottom w:val="single" w:sz="4" w:space="0" w:color="auto"/>
              <w:right w:val="single" w:sz="4" w:space="0" w:color="auto"/>
            </w:tcBorders>
            <w:noWrap/>
            <w:vAlign w:val="bottom"/>
          </w:tcPr>
          <w:p w14:paraId="0A5522CD" w14:textId="77777777" w:rsidR="0026071C" w:rsidRPr="00CB50C9" w:rsidRDefault="0026071C" w:rsidP="003C1F82">
            <w:pPr>
              <w:jc w:val="center"/>
              <w:rPr>
                <w:b/>
                <w:bCs/>
                <w:lang w:val="en-US" w:eastAsia="en-US"/>
              </w:rPr>
            </w:pPr>
            <w:r w:rsidRPr="00CB50C9">
              <w:rPr>
                <w:b/>
                <w:bCs/>
                <w:lang w:val="en-US" w:eastAsia="en-US"/>
              </w:rPr>
              <w:t>ИН</w:t>
            </w:r>
          </w:p>
        </w:tc>
        <w:tc>
          <w:tcPr>
            <w:tcW w:w="1712" w:type="dxa"/>
            <w:tcBorders>
              <w:top w:val="nil"/>
              <w:left w:val="nil"/>
              <w:bottom w:val="single" w:sz="4" w:space="0" w:color="auto"/>
              <w:right w:val="single" w:sz="4" w:space="0" w:color="auto"/>
            </w:tcBorders>
            <w:noWrap/>
            <w:vAlign w:val="bottom"/>
          </w:tcPr>
          <w:p w14:paraId="7F24C4D2" w14:textId="77777777" w:rsidR="0026071C" w:rsidRPr="00CB50C9" w:rsidRDefault="0026071C" w:rsidP="003C1F82">
            <w:pPr>
              <w:jc w:val="center"/>
              <w:rPr>
                <w:b/>
                <w:bCs/>
                <w:lang w:val="en-US" w:eastAsia="en-US"/>
              </w:rPr>
            </w:pPr>
            <w:r w:rsidRPr="00CB50C9">
              <w:rPr>
                <w:b/>
                <w:bCs/>
                <w:lang w:val="en-US" w:eastAsia="en-US"/>
              </w:rPr>
              <w:t xml:space="preserve">ИН </w:t>
            </w:r>
            <w:proofErr w:type="spellStart"/>
            <w:r w:rsidRPr="00CB50C9">
              <w:rPr>
                <w:b/>
                <w:bCs/>
                <w:lang w:val="en-US" w:eastAsia="en-US"/>
              </w:rPr>
              <w:t>по</w:t>
            </w:r>
            <w:proofErr w:type="spellEnd"/>
            <w:r w:rsidRPr="00CB50C9">
              <w:rPr>
                <w:b/>
                <w:bCs/>
                <w:lang w:val="en-US" w:eastAsia="en-US"/>
              </w:rPr>
              <w:t xml:space="preserve"> ЗДДС</w:t>
            </w:r>
          </w:p>
        </w:tc>
        <w:tc>
          <w:tcPr>
            <w:tcW w:w="3820" w:type="dxa"/>
            <w:tcBorders>
              <w:top w:val="nil"/>
              <w:left w:val="nil"/>
              <w:bottom w:val="single" w:sz="4" w:space="0" w:color="auto"/>
              <w:right w:val="single" w:sz="4" w:space="0" w:color="auto"/>
            </w:tcBorders>
            <w:noWrap/>
            <w:vAlign w:val="bottom"/>
          </w:tcPr>
          <w:p w14:paraId="409FAEE4" w14:textId="77777777" w:rsidR="0026071C" w:rsidRPr="00CB50C9" w:rsidRDefault="0026071C" w:rsidP="003C1F82">
            <w:pPr>
              <w:jc w:val="center"/>
              <w:rPr>
                <w:b/>
                <w:bCs/>
                <w:lang w:val="en-US" w:eastAsia="en-US"/>
              </w:rPr>
            </w:pPr>
            <w:r w:rsidRPr="00CB50C9">
              <w:rPr>
                <w:b/>
                <w:bCs/>
                <w:lang w:val="en-US" w:eastAsia="en-US"/>
              </w:rPr>
              <w:t>МОЛ</w:t>
            </w:r>
          </w:p>
        </w:tc>
      </w:tr>
      <w:tr w:rsidR="0026071C" w:rsidRPr="00CB50C9" w14:paraId="5C7AF61E" w14:textId="77777777" w:rsidTr="003C1F82">
        <w:trPr>
          <w:trHeight w:val="720"/>
        </w:trPr>
        <w:tc>
          <w:tcPr>
            <w:tcW w:w="698" w:type="dxa"/>
            <w:tcBorders>
              <w:top w:val="nil"/>
              <w:left w:val="single" w:sz="4" w:space="0" w:color="auto"/>
              <w:bottom w:val="single" w:sz="4" w:space="0" w:color="auto"/>
              <w:right w:val="single" w:sz="4" w:space="0" w:color="auto"/>
            </w:tcBorders>
            <w:noWrap/>
            <w:vAlign w:val="bottom"/>
          </w:tcPr>
          <w:p w14:paraId="665E1E2C" w14:textId="77777777" w:rsidR="0026071C" w:rsidRPr="00CB50C9" w:rsidRDefault="0026071C" w:rsidP="003C1F82">
            <w:pPr>
              <w:jc w:val="right"/>
              <w:rPr>
                <w:lang w:val="en-US" w:eastAsia="en-US"/>
              </w:rPr>
            </w:pPr>
            <w:r w:rsidRPr="00CB50C9">
              <w:rPr>
                <w:lang w:val="en-US" w:eastAsia="en-US"/>
              </w:rPr>
              <w:t>1</w:t>
            </w:r>
          </w:p>
        </w:tc>
        <w:tc>
          <w:tcPr>
            <w:tcW w:w="3903" w:type="dxa"/>
            <w:tcBorders>
              <w:top w:val="nil"/>
              <w:left w:val="nil"/>
              <w:bottom w:val="single" w:sz="4" w:space="0" w:color="auto"/>
              <w:right w:val="single" w:sz="4" w:space="0" w:color="auto"/>
            </w:tcBorders>
            <w:vAlign w:val="bottom"/>
          </w:tcPr>
          <w:p w14:paraId="43B87A71" w14:textId="77777777" w:rsidR="0026071C" w:rsidRPr="00CB50C9" w:rsidRDefault="0026071C" w:rsidP="003C1F82">
            <w:pPr>
              <w:rPr>
                <w:b/>
                <w:bCs/>
                <w:lang w:val="en-US" w:eastAsia="en-US"/>
              </w:rPr>
            </w:pPr>
            <w:r w:rsidRPr="00CB50C9">
              <w:rPr>
                <w:b/>
                <w:bCs/>
                <w:lang w:val="en-US" w:eastAsia="en-US"/>
              </w:rPr>
              <w:t>ТЕХНИЧЕСКИ УНИВЕРСИТЕТ-</w:t>
            </w:r>
            <w:proofErr w:type="spellStart"/>
            <w:r w:rsidRPr="00CB50C9">
              <w:rPr>
                <w:b/>
                <w:bCs/>
                <w:lang w:val="en-US" w:eastAsia="en-US"/>
              </w:rPr>
              <w:t>София</w:t>
            </w:r>
            <w:proofErr w:type="spellEnd"/>
            <w:r w:rsidRPr="00CB50C9">
              <w:rPr>
                <w:b/>
                <w:bCs/>
                <w:lang w:val="en-US" w:eastAsia="en-US"/>
              </w:rPr>
              <w:t xml:space="preserve"> </w:t>
            </w:r>
          </w:p>
        </w:tc>
        <w:tc>
          <w:tcPr>
            <w:tcW w:w="3509" w:type="dxa"/>
            <w:tcBorders>
              <w:top w:val="nil"/>
              <w:left w:val="nil"/>
              <w:bottom w:val="single" w:sz="4" w:space="0" w:color="auto"/>
              <w:right w:val="single" w:sz="4" w:space="0" w:color="auto"/>
            </w:tcBorders>
            <w:vAlign w:val="bottom"/>
          </w:tcPr>
          <w:p w14:paraId="173E0F94" w14:textId="77777777" w:rsidR="0026071C" w:rsidRPr="00CB50C9" w:rsidRDefault="0026071C" w:rsidP="003C1F82">
            <w:pPr>
              <w:rPr>
                <w:b/>
                <w:bCs/>
                <w:lang w:val="en-US" w:eastAsia="en-US"/>
              </w:rPr>
            </w:pP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София</w:t>
            </w:r>
            <w:proofErr w:type="spellEnd"/>
            <w:r w:rsidRPr="00CB50C9">
              <w:rPr>
                <w:b/>
                <w:bCs/>
                <w:lang w:val="en-US" w:eastAsia="en-US"/>
              </w:rPr>
              <w:t xml:space="preserve">, </w:t>
            </w:r>
            <w:proofErr w:type="spellStart"/>
            <w:r w:rsidRPr="00CB50C9">
              <w:rPr>
                <w:b/>
                <w:bCs/>
                <w:lang w:val="en-US" w:eastAsia="en-US"/>
              </w:rPr>
              <w:t>бул</w:t>
            </w:r>
            <w:proofErr w:type="spellEnd"/>
            <w:r w:rsidRPr="00CB50C9">
              <w:rPr>
                <w:b/>
                <w:bCs/>
                <w:lang w:val="en-US" w:eastAsia="en-US"/>
              </w:rPr>
              <w:t>."</w:t>
            </w:r>
            <w:proofErr w:type="spellStart"/>
            <w:r w:rsidRPr="00CB50C9">
              <w:rPr>
                <w:b/>
                <w:bCs/>
                <w:lang w:val="en-US" w:eastAsia="en-US"/>
              </w:rPr>
              <w:t>Климент</w:t>
            </w:r>
            <w:proofErr w:type="spellEnd"/>
            <w:r w:rsidRPr="00CB50C9">
              <w:rPr>
                <w:b/>
                <w:bCs/>
                <w:lang w:val="en-US" w:eastAsia="en-US"/>
              </w:rPr>
              <w:t xml:space="preserve"> </w:t>
            </w:r>
            <w:proofErr w:type="spellStart"/>
            <w:r w:rsidRPr="00CB50C9">
              <w:rPr>
                <w:b/>
                <w:bCs/>
                <w:lang w:val="en-US" w:eastAsia="en-US"/>
              </w:rPr>
              <w:t>Охридски</w:t>
            </w:r>
            <w:proofErr w:type="spellEnd"/>
            <w:r w:rsidRPr="00CB50C9">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42E86207" w14:textId="77777777" w:rsidR="0026071C" w:rsidRPr="00CB50C9" w:rsidRDefault="0026071C" w:rsidP="003C1F82">
            <w:pPr>
              <w:rPr>
                <w:b/>
                <w:bCs/>
                <w:lang w:val="en-US" w:eastAsia="en-US"/>
              </w:rPr>
            </w:pPr>
            <w:r w:rsidRPr="00CB50C9">
              <w:rPr>
                <w:b/>
                <w:bCs/>
                <w:lang w:val="en-US" w:eastAsia="en-US"/>
              </w:rPr>
              <w:t>ИН:831917834</w:t>
            </w:r>
          </w:p>
        </w:tc>
        <w:tc>
          <w:tcPr>
            <w:tcW w:w="1712" w:type="dxa"/>
            <w:tcBorders>
              <w:top w:val="nil"/>
              <w:left w:val="nil"/>
              <w:bottom w:val="single" w:sz="4" w:space="0" w:color="auto"/>
              <w:right w:val="single" w:sz="4" w:space="0" w:color="auto"/>
            </w:tcBorders>
            <w:noWrap/>
            <w:vAlign w:val="bottom"/>
          </w:tcPr>
          <w:p w14:paraId="68058866"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374E9370" w14:textId="3193AF5A" w:rsidR="0026071C" w:rsidRPr="00CB50C9" w:rsidRDefault="0026071C" w:rsidP="00E30BEF">
            <w:pPr>
              <w:rPr>
                <w:b/>
                <w:bCs/>
                <w:lang w:eastAsia="en-US"/>
              </w:rPr>
            </w:pPr>
            <w:r w:rsidRPr="00CB50C9">
              <w:rPr>
                <w:b/>
                <w:bCs/>
                <w:lang w:val="en-US" w:eastAsia="en-US"/>
              </w:rPr>
              <w:t xml:space="preserve"> </w:t>
            </w:r>
            <w:proofErr w:type="spellStart"/>
            <w:r w:rsidRPr="00CB50C9">
              <w:rPr>
                <w:b/>
                <w:bCs/>
                <w:lang w:val="en-US" w:eastAsia="en-US"/>
              </w:rPr>
              <w:t>проф</w:t>
            </w:r>
            <w:proofErr w:type="spellEnd"/>
            <w:r w:rsidRPr="00CB50C9">
              <w:rPr>
                <w:b/>
                <w:bCs/>
                <w:lang w:val="en-US" w:eastAsia="en-US"/>
              </w:rPr>
              <w:t xml:space="preserve">.  </w:t>
            </w:r>
            <w:r w:rsidR="00E30BEF" w:rsidRPr="00CB50C9">
              <w:rPr>
                <w:b/>
                <w:bCs/>
                <w:lang w:eastAsia="en-US"/>
              </w:rPr>
              <w:t>Георги Михов</w:t>
            </w:r>
          </w:p>
        </w:tc>
      </w:tr>
      <w:tr w:rsidR="0026071C" w:rsidRPr="00CB50C9" w14:paraId="6A2AAA56" w14:textId="77777777" w:rsidTr="003C1F82">
        <w:trPr>
          <w:trHeight w:val="555"/>
        </w:trPr>
        <w:tc>
          <w:tcPr>
            <w:tcW w:w="698" w:type="dxa"/>
            <w:tcBorders>
              <w:top w:val="nil"/>
              <w:left w:val="single" w:sz="4" w:space="0" w:color="auto"/>
              <w:bottom w:val="single" w:sz="4" w:space="0" w:color="auto"/>
              <w:right w:val="single" w:sz="4" w:space="0" w:color="auto"/>
            </w:tcBorders>
            <w:noWrap/>
            <w:vAlign w:val="bottom"/>
          </w:tcPr>
          <w:p w14:paraId="7440D335" w14:textId="77777777" w:rsidR="0026071C" w:rsidRPr="00CB50C9" w:rsidRDefault="0026071C" w:rsidP="003C1F82">
            <w:pPr>
              <w:jc w:val="right"/>
              <w:rPr>
                <w:lang w:val="en-US" w:eastAsia="en-US"/>
              </w:rPr>
            </w:pPr>
            <w:r w:rsidRPr="00CB50C9">
              <w:rPr>
                <w:lang w:val="en-US" w:eastAsia="en-US"/>
              </w:rPr>
              <w:t>2</w:t>
            </w:r>
          </w:p>
        </w:tc>
        <w:tc>
          <w:tcPr>
            <w:tcW w:w="3903" w:type="dxa"/>
            <w:tcBorders>
              <w:top w:val="nil"/>
              <w:left w:val="nil"/>
              <w:bottom w:val="single" w:sz="4" w:space="0" w:color="auto"/>
              <w:right w:val="single" w:sz="4" w:space="0" w:color="auto"/>
            </w:tcBorders>
            <w:vAlign w:val="bottom"/>
          </w:tcPr>
          <w:p w14:paraId="75F3912F" w14:textId="77777777" w:rsidR="0026071C" w:rsidRPr="00CB50C9" w:rsidRDefault="0026071C" w:rsidP="003C1F82">
            <w:pPr>
              <w:rPr>
                <w:b/>
                <w:bCs/>
                <w:lang w:val="en-US" w:eastAsia="en-US"/>
              </w:rPr>
            </w:pPr>
            <w:r w:rsidRPr="00CB50C9">
              <w:rPr>
                <w:b/>
                <w:bCs/>
                <w:lang w:val="en-US" w:eastAsia="en-US"/>
              </w:rPr>
              <w:t xml:space="preserve">СТУДЕНТСКИ ОБЩЕЖИТИЯ И СТОЛОВЕ/СОС/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1C15BEDF" w14:textId="77777777" w:rsidR="0026071C" w:rsidRPr="00CB50C9" w:rsidRDefault="0026071C" w:rsidP="003C1F82">
            <w:pPr>
              <w:rPr>
                <w:b/>
                <w:bCs/>
                <w:lang w:val="en-US" w:eastAsia="en-US"/>
              </w:rPr>
            </w:pP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София</w:t>
            </w:r>
            <w:proofErr w:type="spellEnd"/>
            <w:r w:rsidRPr="00CB50C9">
              <w:rPr>
                <w:b/>
                <w:bCs/>
                <w:lang w:val="en-US" w:eastAsia="en-US"/>
              </w:rPr>
              <w:t xml:space="preserve">, </w:t>
            </w:r>
            <w:proofErr w:type="spellStart"/>
            <w:r w:rsidRPr="00CB50C9">
              <w:rPr>
                <w:b/>
                <w:bCs/>
                <w:lang w:val="en-US" w:eastAsia="en-US"/>
              </w:rPr>
              <w:t>бул</w:t>
            </w:r>
            <w:proofErr w:type="spellEnd"/>
            <w:r w:rsidRPr="00CB50C9">
              <w:rPr>
                <w:b/>
                <w:bCs/>
                <w:lang w:val="en-US" w:eastAsia="en-US"/>
              </w:rPr>
              <w:t>."</w:t>
            </w:r>
            <w:proofErr w:type="spellStart"/>
            <w:r w:rsidRPr="00CB50C9">
              <w:rPr>
                <w:b/>
                <w:bCs/>
                <w:lang w:val="en-US" w:eastAsia="en-US"/>
              </w:rPr>
              <w:t>Климент</w:t>
            </w:r>
            <w:proofErr w:type="spellEnd"/>
            <w:r w:rsidRPr="00CB50C9">
              <w:rPr>
                <w:b/>
                <w:bCs/>
                <w:lang w:val="en-US" w:eastAsia="en-US"/>
              </w:rPr>
              <w:t xml:space="preserve"> </w:t>
            </w:r>
            <w:proofErr w:type="spellStart"/>
            <w:r w:rsidRPr="00CB50C9">
              <w:rPr>
                <w:b/>
                <w:bCs/>
                <w:lang w:val="en-US" w:eastAsia="en-US"/>
              </w:rPr>
              <w:t>Охридски</w:t>
            </w:r>
            <w:proofErr w:type="spellEnd"/>
            <w:r w:rsidRPr="00CB50C9">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0948422A" w14:textId="77777777" w:rsidR="0026071C" w:rsidRPr="00CB50C9" w:rsidRDefault="0026071C" w:rsidP="003C1F82">
            <w:pPr>
              <w:rPr>
                <w:b/>
                <w:bCs/>
                <w:lang w:val="en-US" w:eastAsia="en-US"/>
              </w:rPr>
            </w:pPr>
            <w:r w:rsidRPr="00CB50C9">
              <w:rPr>
                <w:b/>
                <w:bCs/>
                <w:lang w:val="en-US" w:eastAsia="en-US"/>
              </w:rPr>
              <w:t>ИН:8319178340237</w:t>
            </w:r>
          </w:p>
        </w:tc>
        <w:tc>
          <w:tcPr>
            <w:tcW w:w="1712" w:type="dxa"/>
            <w:tcBorders>
              <w:top w:val="nil"/>
              <w:left w:val="nil"/>
              <w:bottom w:val="single" w:sz="4" w:space="0" w:color="auto"/>
              <w:right w:val="single" w:sz="4" w:space="0" w:color="auto"/>
            </w:tcBorders>
            <w:noWrap/>
            <w:vAlign w:val="bottom"/>
          </w:tcPr>
          <w:p w14:paraId="341EEDDF"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219848B9" w14:textId="5D5D309F" w:rsidR="0026071C" w:rsidRPr="00CB50C9" w:rsidRDefault="0026071C" w:rsidP="00E30BEF">
            <w:pPr>
              <w:rPr>
                <w:b/>
                <w:bCs/>
                <w:lang w:eastAsia="en-US"/>
              </w:rPr>
            </w:pPr>
            <w:r w:rsidRPr="00CB50C9">
              <w:rPr>
                <w:b/>
                <w:bCs/>
                <w:lang w:val="en-US" w:eastAsia="en-US"/>
              </w:rPr>
              <w:t xml:space="preserve"> </w:t>
            </w:r>
            <w:proofErr w:type="spellStart"/>
            <w:r w:rsidRPr="00CB50C9">
              <w:rPr>
                <w:b/>
                <w:bCs/>
                <w:lang w:val="en-US" w:eastAsia="en-US"/>
              </w:rPr>
              <w:t>проф</w:t>
            </w:r>
            <w:proofErr w:type="spellEnd"/>
            <w:r w:rsidRPr="00CB50C9">
              <w:rPr>
                <w:b/>
                <w:bCs/>
                <w:lang w:val="en-US" w:eastAsia="en-US"/>
              </w:rPr>
              <w:t xml:space="preserve">.  </w:t>
            </w:r>
            <w:proofErr w:type="spellStart"/>
            <w:r w:rsidR="00E30BEF" w:rsidRPr="00CB50C9">
              <w:rPr>
                <w:b/>
                <w:bCs/>
                <w:lang w:eastAsia="en-US"/>
              </w:rPr>
              <w:t>Герги</w:t>
            </w:r>
            <w:proofErr w:type="spellEnd"/>
            <w:r w:rsidR="00E30BEF" w:rsidRPr="00CB50C9">
              <w:rPr>
                <w:b/>
                <w:bCs/>
                <w:lang w:eastAsia="en-US"/>
              </w:rPr>
              <w:t xml:space="preserve"> Михов</w:t>
            </w:r>
          </w:p>
        </w:tc>
      </w:tr>
      <w:tr w:rsidR="0026071C" w:rsidRPr="00CB50C9" w14:paraId="4306C5CA" w14:textId="77777777" w:rsidTr="003C1F82">
        <w:trPr>
          <w:trHeight w:val="810"/>
        </w:trPr>
        <w:tc>
          <w:tcPr>
            <w:tcW w:w="698" w:type="dxa"/>
            <w:tcBorders>
              <w:top w:val="nil"/>
              <w:left w:val="single" w:sz="4" w:space="0" w:color="auto"/>
              <w:bottom w:val="single" w:sz="4" w:space="0" w:color="auto"/>
              <w:right w:val="single" w:sz="4" w:space="0" w:color="auto"/>
            </w:tcBorders>
            <w:noWrap/>
            <w:vAlign w:val="bottom"/>
          </w:tcPr>
          <w:p w14:paraId="01D589E0" w14:textId="77777777" w:rsidR="0026071C" w:rsidRPr="00CB50C9" w:rsidRDefault="0026071C" w:rsidP="003C1F82">
            <w:pPr>
              <w:jc w:val="right"/>
              <w:rPr>
                <w:lang w:val="en-US" w:eastAsia="en-US"/>
              </w:rPr>
            </w:pPr>
            <w:r w:rsidRPr="00CB50C9">
              <w:rPr>
                <w:lang w:val="en-US" w:eastAsia="en-US"/>
              </w:rPr>
              <w:t>3</w:t>
            </w:r>
          </w:p>
        </w:tc>
        <w:tc>
          <w:tcPr>
            <w:tcW w:w="3903" w:type="dxa"/>
            <w:tcBorders>
              <w:top w:val="nil"/>
              <w:left w:val="nil"/>
              <w:bottom w:val="single" w:sz="4" w:space="0" w:color="auto"/>
              <w:right w:val="single" w:sz="4" w:space="0" w:color="auto"/>
            </w:tcBorders>
            <w:vAlign w:val="bottom"/>
          </w:tcPr>
          <w:p w14:paraId="781707AD" w14:textId="77777777" w:rsidR="0026071C" w:rsidRPr="00CB50C9" w:rsidRDefault="0026071C" w:rsidP="003C1F82">
            <w:pPr>
              <w:rPr>
                <w:b/>
                <w:bCs/>
                <w:lang w:val="en-US" w:eastAsia="en-US"/>
              </w:rPr>
            </w:pPr>
            <w:r w:rsidRPr="00CB50C9">
              <w:rPr>
                <w:b/>
                <w:bCs/>
                <w:lang w:val="en-US" w:eastAsia="en-US"/>
              </w:rPr>
              <w:t xml:space="preserve"> УЧЕБНО- СПОРТНА ОЗДРАВИТЕЛНА БАЗА/УСОБ/-</w:t>
            </w:r>
            <w:proofErr w:type="spellStart"/>
            <w:r w:rsidRPr="00CB50C9">
              <w:rPr>
                <w:b/>
                <w:bCs/>
                <w:lang w:val="en-US" w:eastAsia="en-US"/>
              </w:rPr>
              <w:t>Семково</w:t>
            </w:r>
            <w:proofErr w:type="spellEnd"/>
            <w:r w:rsidRPr="00CB50C9">
              <w:rPr>
                <w:b/>
                <w:bCs/>
                <w:lang w:val="en-US" w:eastAsia="en-US"/>
              </w:rPr>
              <w:t xml:space="preserve">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noWrap/>
            <w:vAlign w:val="bottom"/>
          </w:tcPr>
          <w:p w14:paraId="268E659F"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Семково</w:t>
            </w:r>
            <w:proofErr w:type="spellEnd"/>
            <w:r w:rsidRPr="00CB50C9">
              <w:rPr>
                <w:b/>
                <w:bCs/>
                <w:lang w:val="en-US" w:eastAsia="en-US"/>
              </w:rPr>
              <w:t xml:space="preserve">, </w:t>
            </w:r>
            <w:proofErr w:type="spellStart"/>
            <w:r w:rsidRPr="00CB50C9">
              <w:rPr>
                <w:b/>
                <w:bCs/>
                <w:lang w:val="en-US" w:eastAsia="en-US"/>
              </w:rPr>
              <w:t>Общ</w:t>
            </w:r>
            <w:proofErr w:type="spellEnd"/>
            <w:r w:rsidRPr="00CB50C9">
              <w:rPr>
                <w:b/>
                <w:bCs/>
                <w:lang w:val="en-US" w:eastAsia="en-US"/>
              </w:rPr>
              <w:t xml:space="preserve">. </w:t>
            </w:r>
            <w:proofErr w:type="spellStart"/>
            <w:r w:rsidRPr="00CB50C9">
              <w:rPr>
                <w:b/>
                <w:bCs/>
                <w:lang w:val="en-US" w:eastAsia="en-US"/>
              </w:rPr>
              <w:t>Белица</w:t>
            </w:r>
            <w:proofErr w:type="spellEnd"/>
            <w:r w:rsidRPr="00CB50C9">
              <w:rPr>
                <w:b/>
                <w:bCs/>
                <w:lang w:val="en-US" w:eastAsia="en-US"/>
              </w:rPr>
              <w:t xml:space="preserve"> </w:t>
            </w:r>
          </w:p>
        </w:tc>
        <w:tc>
          <w:tcPr>
            <w:tcW w:w="2260" w:type="dxa"/>
            <w:tcBorders>
              <w:top w:val="nil"/>
              <w:left w:val="nil"/>
              <w:bottom w:val="single" w:sz="4" w:space="0" w:color="auto"/>
              <w:right w:val="single" w:sz="4" w:space="0" w:color="auto"/>
            </w:tcBorders>
            <w:noWrap/>
            <w:vAlign w:val="bottom"/>
          </w:tcPr>
          <w:p w14:paraId="3FDD5336" w14:textId="77777777" w:rsidR="0026071C" w:rsidRPr="00CB50C9" w:rsidRDefault="0026071C" w:rsidP="003C1F82">
            <w:pPr>
              <w:rPr>
                <w:b/>
                <w:bCs/>
                <w:lang w:val="en-US" w:eastAsia="en-US"/>
              </w:rPr>
            </w:pPr>
            <w:r w:rsidRPr="00CB50C9">
              <w:rPr>
                <w:b/>
                <w:bCs/>
                <w:lang w:val="en-US" w:eastAsia="en-US"/>
              </w:rPr>
              <w:t xml:space="preserve">ИН:8319178340203  </w:t>
            </w:r>
          </w:p>
        </w:tc>
        <w:tc>
          <w:tcPr>
            <w:tcW w:w="1712" w:type="dxa"/>
            <w:tcBorders>
              <w:top w:val="nil"/>
              <w:left w:val="nil"/>
              <w:bottom w:val="single" w:sz="4" w:space="0" w:color="auto"/>
              <w:right w:val="single" w:sz="4" w:space="0" w:color="auto"/>
            </w:tcBorders>
            <w:noWrap/>
            <w:vAlign w:val="bottom"/>
          </w:tcPr>
          <w:p w14:paraId="28CE1F47"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0692A669" w14:textId="4DC48BF2" w:rsidR="0026071C" w:rsidRPr="00CB50C9" w:rsidRDefault="00E30BEF" w:rsidP="003C1F82">
            <w:pPr>
              <w:rPr>
                <w:b/>
                <w:bCs/>
                <w:lang w:eastAsia="en-US"/>
              </w:rPr>
            </w:pPr>
            <w:r w:rsidRPr="00CB50C9">
              <w:rPr>
                <w:b/>
                <w:bCs/>
                <w:lang w:eastAsia="en-US"/>
              </w:rPr>
              <w:t xml:space="preserve">Николай </w:t>
            </w:r>
            <w:proofErr w:type="spellStart"/>
            <w:r w:rsidRPr="00CB50C9">
              <w:rPr>
                <w:b/>
                <w:bCs/>
                <w:lang w:eastAsia="en-US"/>
              </w:rPr>
              <w:t>Кокарешков</w:t>
            </w:r>
            <w:proofErr w:type="spellEnd"/>
          </w:p>
        </w:tc>
      </w:tr>
      <w:tr w:rsidR="0026071C" w:rsidRPr="00CB50C9" w14:paraId="3ABC6C02" w14:textId="77777777" w:rsidTr="003C1F82">
        <w:trPr>
          <w:trHeight w:val="795"/>
        </w:trPr>
        <w:tc>
          <w:tcPr>
            <w:tcW w:w="698" w:type="dxa"/>
            <w:tcBorders>
              <w:top w:val="nil"/>
              <w:left w:val="single" w:sz="4" w:space="0" w:color="auto"/>
              <w:bottom w:val="single" w:sz="4" w:space="0" w:color="auto"/>
              <w:right w:val="single" w:sz="4" w:space="0" w:color="auto"/>
            </w:tcBorders>
            <w:noWrap/>
            <w:vAlign w:val="bottom"/>
          </w:tcPr>
          <w:p w14:paraId="75DEA056" w14:textId="77777777" w:rsidR="0026071C" w:rsidRPr="00CB50C9" w:rsidRDefault="0026071C" w:rsidP="003C1F82">
            <w:pPr>
              <w:jc w:val="right"/>
              <w:rPr>
                <w:lang w:val="en-US" w:eastAsia="en-US"/>
              </w:rPr>
            </w:pPr>
            <w:r w:rsidRPr="00CB50C9">
              <w:rPr>
                <w:lang w:val="en-US" w:eastAsia="en-US"/>
              </w:rPr>
              <w:t>4</w:t>
            </w:r>
          </w:p>
        </w:tc>
        <w:tc>
          <w:tcPr>
            <w:tcW w:w="3903" w:type="dxa"/>
            <w:tcBorders>
              <w:top w:val="nil"/>
              <w:left w:val="nil"/>
              <w:bottom w:val="single" w:sz="4" w:space="0" w:color="auto"/>
              <w:right w:val="single" w:sz="4" w:space="0" w:color="auto"/>
            </w:tcBorders>
            <w:vAlign w:val="bottom"/>
          </w:tcPr>
          <w:p w14:paraId="78B9E7CB" w14:textId="77777777" w:rsidR="0026071C" w:rsidRPr="00CB50C9" w:rsidRDefault="0026071C" w:rsidP="003C1F82">
            <w:pPr>
              <w:rPr>
                <w:b/>
                <w:bCs/>
                <w:lang w:val="en-US" w:eastAsia="en-US"/>
              </w:rPr>
            </w:pPr>
            <w:r w:rsidRPr="00CB50C9">
              <w:rPr>
                <w:b/>
                <w:bCs/>
                <w:lang w:val="en-US" w:eastAsia="en-US"/>
              </w:rPr>
              <w:t>УЧЕБНО- СПОРТНА ОЗДРАВИТЕЛНА БАЗА /УСОБ/-</w:t>
            </w:r>
            <w:proofErr w:type="spellStart"/>
            <w:r w:rsidRPr="00CB50C9">
              <w:rPr>
                <w:b/>
                <w:bCs/>
                <w:lang w:val="en-US" w:eastAsia="en-US"/>
              </w:rPr>
              <w:t>Созопол</w:t>
            </w:r>
            <w:proofErr w:type="spellEnd"/>
            <w:r w:rsidRPr="00CB50C9">
              <w:rPr>
                <w:b/>
                <w:bCs/>
                <w:lang w:val="en-US" w:eastAsia="en-US"/>
              </w:rPr>
              <w:t xml:space="preserve">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0EFE4DF6"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Созопол</w:t>
            </w:r>
            <w:proofErr w:type="spellEnd"/>
            <w:r w:rsidRPr="00CB50C9">
              <w:rPr>
                <w:b/>
                <w:bCs/>
                <w:lang w:val="en-US" w:eastAsia="en-US"/>
              </w:rPr>
              <w:t xml:space="preserve">, </w:t>
            </w:r>
            <w:proofErr w:type="spellStart"/>
            <w:r w:rsidRPr="00CB50C9">
              <w:rPr>
                <w:b/>
                <w:bCs/>
                <w:lang w:val="en-US" w:eastAsia="en-US"/>
              </w:rPr>
              <w:t>ул</w:t>
            </w:r>
            <w:proofErr w:type="spellEnd"/>
            <w:r w:rsidRPr="00CB50C9">
              <w:rPr>
                <w:b/>
                <w:bCs/>
                <w:lang w:val="en-US" w:eastAsia="en-US"/>
              </w:rPr>
              <w:t>. "</w:t>
            </w:r>
            <w:proofErr w:type="spellStart"/>
            <w:r w:rsidRPr="00CB50C9">
              <w:rPr>
                <w:b/>
                <w:bCs/>
                <w:lang w:val="en-US" w:eastAsia="en-US"/>
              </w:rPr>
              <w:t>Лазурен</w:t>
            </w:r>
            <w:proofErr w:type="spellEnd"/>
            <w:r w:rsidRPr="00CB50C9">
              <w:rPr>
                <w:b/>
                <w:bCs/>
                <w:lang w:val="en-US" w:eastAsia="en-US"/>
              </w:rPr>
              <w:t xml:space="preserve"> </w:t>
            </w:r>
            <w:proofErr w:type="spellStart"/>
            <w:r w:rsidRPr="00CB50C9">
              <w:rPr>
                <w:b/>
                <w:bCs/>
                <w:lang w:val="en-US" w:eastAsia="en-US"/>
              </w:rPr>
              <w:t>бряг</w:t>
            </w:r>
            <w:proofErr w:type="spellEnd"/>
            <w:r w:rsidRPr="00CB50C9">
              <w:rPr>
                <w:b/>
                <w:bCs/>
                <w:lang w:val="en-US" w:eastAsia="en-US"/>
              </w:rPr>
              <w:t>" № 7</w:t>
            </w:r>
          </w:p>
        </w:tc>
        <w:tc>
          <w:tcPr>
            <w:tcW w:w="2260" w:type="dxa"/>
            <w:tcBorders>
              <w:top w:val="nil"/>
              <w:left w:val="nil"/>
              <w:bottom w:val="single" w:sz="4" w:space="0" w:color="auto"/>
              <w:right w:val="single" w:sz="4" w:space="0" w:color="auto"/>
            </w:tcBorders>
            <w:noWrap/>
            <w:vAlign w:val="bottom"/>
          </w:tcPr>
          <w:p w14:paraId="4D01898B" w14:textId="77777777" w:rsidR="0026071C" w:rsidRPr="00CB50C9" w:rsidRDefault="0026071C" w:rsidP="003C1F82">
            <w:pPr>
              <w:rPr>
                <w:b/>
                <w:bCs/>
                <w:lang w:val="en-US" w:eastAsia="en-US"/>
              </w:rPr>
            </w:pPr>
            <w:r w:rsidRPr="00CB50C9">
              <w:rPr>
                <w:b/>
                <w:bCs/>
                <w:lang w:val="en-US" w:eastAsia="en-US"/>
              </w:rPr>
              <w:t>ИН:8319178340191</w:t>
            </w:r>
          </w:p>
        </w:tc>
        <w:tc>
          <w:tcPr>
            <w:tcW w:w="1712" w:type="dxa"/>
            <w:tcBorders>
              <w:top w:val="nil"/>
              <w:left w:val="nil"/>
              <w:bottom w:val="single" w:sz="4" w:space="0" w:color="auto"/>
              <w:right w:val="single" w:sz="4" w:space="0" w:color="auto"/>
            </w:tcBorders>
            <w:noWrap/>
            <w:vAlign w:val="bottom"/>
          </w:tcPr>
          <w:p w14:paraId="4F0675A8"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45DC97E8"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Пепо</w:t>
            </w:r>
            <w:proofErr w:type="spellEnd"/>
            <w:r w:rsidRPr="00CB50C9">
              <w:rPr>
                <w:b/>
                <w:bCs/>
                <w:lang w:val="en-US" w:eastAsia="en-US"/>
              </w:rPr>
              <w:t xml:space="preserve"> </w:t>
            </w:r>
            <w:proofErr w:type="spellStart"/>
            <w:r w:rsidRPr="00CB50C9">
              <w:rPr>
                <w:b/>
                <w:bCs/>
                <w:lang w:val="en-US" w:eastAsia="en-US"/>
              </w:rPr>
              <w:t>Петров</w:t>
            </w:r>
            <w:proofErr w:type="spellEnd"/>
            <w:r w:rsidRPr="00CB50C9">
              <w:rPr>
                <w:b/>
                <w:bCs/>
                <w:lang w:val="en-US" w:eastAsia="en-US"/>
              </w:rPr>
              <w:t xml:space="preserve"> </w:t>
            </w:r>
          </w:p>
        </w:tc>
      </w:tr>
      <w:tr w:rsidR="0026071C" w:rsidRPr="00CB50C9" w14:paraId="0B925848" w14:textId="77777777" w:rsidTr="003C1F82">
        <w:trPr>
          <w:trHeight w:val="495"/>
        </w:trPr>
        <w:tc>
          <w:tcPr>
            <w:tcW w:w="698" w:type="dxa"/>
            <w:tcBorders>
              <w:top w:val="nil"/>
              <w:left w:val="single" w:sz="4" w:space="0" w:color="auto"/>
              <w:bottom w:val="single" w:sz="4" w:space="0" w:color="auto"/>
              <w:right w:val="single" w:sz="4" w:space="0" w:color="auto"/>
            </w:tcBorders>
            <w:noWrap/>
            <w:vAlign w:val="bottom"/>
          </w:tcPr>
          <w:p w14:paraId="69886290" w14:textId="77777777" w:rsidR="0026071C" w:rsidRPr="00CB50C9" w:rsidRDefault="0026071C" w:rsidP="003C1F82">
            <w:pPr>
              <w:jc w:val="right"/>
              <w:rPr>
                <w:lang w:val="en-US" w:eastAsia="en-US"/>
              </w:rPr>
            </w:pPr>
            <w:r w:rsidRPr="00CB50C9">
              <w:rPr>
                <w:lang w:val="en-US" w:eastAsia="en-US"/>
              </w:rPr>
              <w:t>5</w:t>
            </w:r>
          </w:p>
        </w:tc>
        <w:tc>
          <w:tcPr>
            <w:tcW w:w="3903" w:type="dxa"/>
            <w:tcBorders>
              <w:top w:val="nil"/>
              <w:left w:val="nil"/>
              <w:bottom w:val="single" w:sz="4" w:space="0" w:color="auto"/>
              <w:right w:val="single" w:sz="4" w:space="0" w:color="auto"/>
            </w:tcBorders>
            <w:vAlign w:val="bottom"/>
          </w:tcPr>
          <w:p w14:paraId="303A2659" w14:textId="77777777" w:rsidR="0026071C" w:rsidRPr="00CB50C9" w:rsidRDefault="0026071C" w:rsidP="003C1F82">
            <w:pPr>
              <w:rPr>
                <w:b/>
                <w:bCs/>
                <w:lang w:val="en-US" w:eastAsia="en-US"/>
              </w:rPr>
            </w:pPr>
            <w:r w:rsidRPr="00CB50C9">
              <w:rPr>
                <w:b/>
                <w:bCs/>
                <w:lang w:val="en-US" w:eastAsia="en-US"/>
              </w:rPr>
              <w:t>ТУ-</w:t>
            </w:r>
            <w:proofErr w:type="spellStart"/>
            <w:r w:rsidRPr="00CB50C9">
              <w:rPr>
                <w:b/>
                <w:bCs/>
                <w:lang w:val="en-US" w:eastAsia="en-US"/>
              </w:rPr>
              <w:t>София</w:t>
            </w:r>
            <w:proofErr w:type="spellEnd"/>
            <w:r w:rsidRPr="00CB50C9">
              <w:rPr>
                <w:b/>
                <w:bCs/>
                <w:lang w:val="en-US" w:eastAsia="en-US"/>
              </w:rPr>
              <w:t>-</w:t>
            </w:r>
            <w:proofErr w:type="spellStart"/>
            <w:r w:rsidRPr="00CB50C9">
              <w:rPr>
                <w:b/>
                <w:bCs/>
                <w:lang w:val="en-US" w:eastAsia="en-US"/>
              </w:rPr>
              <w:t>филиал</w:t>
            </w:r>
            <w:proofErr w:type="spellEnd"/>
            <w:r w:rsidRPr="00CB50C9">
              <w:rPr>
                <w:b/>
                <w:bCs/>
                <w:lang w:val="en-US" w:eastAsia="en-US"/>
              </w:rPr>
              <w:t xml:space="preserve"> ПЛОВДИВ</w:t>
            </w:r>
          </w:p>
        </w:tc>
        <w:tc>
          <w:tcPr>
            <w:tcW w:w="3509" w:type="dxa"/>
            <w:tcBorders>
              <w:top w:val="nil"/>
              <w:left w:val="nil"/>
              <w:bottom w:val="single" w:sz="4" w:space="0" w:color="auto"/>
              <w:right w:val="single" w:sz="4" w:space="0" w:color="auto"/>
            </w:tcBorders>
            <w:vAlign w:val="bottom"/>
          </w:tcPr>
          <w:p w14:paraId="41DDFDB9"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Пловдив</w:t>
            </w:r>
            <w:proofErr w:type="spellEnd"/>
            <w:r w:rsidRPr="00CB50C9">
              <w:rPr>
                <w:b/>
                <w:bCs/>
                <w:lang w:val="en-US" w:eastAsia="en-US"/>
              </w:rPr>
              <w:t xml:space="preserve">,  </w:t>
            </w:r>
            <w:proofErr w:type="spellStart"/>
            <w:r w:rsidRPr="00CB50C9">
              <w:rPr>
                <w:b/>
                <w:bCs/>
                <w:lang w:val="en-US" w:eastAsia="en-US"/>
              </w:rPr>
              <w:t>ул</w:t>
            </w:r>
            <w:proofErr w:type="spellEnd"/>
            <w:r w:rsidRPr="00CB50C9">
              <w:rPr>
                <w:b/>
                <w:bCs/>
                <w:lang w:val="en-US" w:eastAsia="en-US"/>
              </w:rPr>
              <w:t>. "</w:t>
            </w:r>
            <w:proofErr w:type="spellStart"/>
            <w:r w:rsidRPr="00CB50C9">
              <w:rPr>
                <w:b/>
                <w:bCs/>
                <w:lang w:val="en-US" w:eastAsia="en-US"/>
              </w:rPr>
              <w:t>Цанко</w:t>
            </w:r>
            <w:proofErr w:type="spellEnd"/>
            <w:r w:rsidRPr="00CB50C9">
              <w:rPr>
                <w:b/>
                <w:bCs/>
                <w:lang w:val="en-US" w:eastAsia="en-US"/>
              </w:rPr>
              <w:t xml:space="preserve"> </w:t>
            </w:r>
            <w:proofErr w:type="spellStart"/>
            <w:r w:rsidRPr="00CB50C9">
              <w:rPr>
                <w:b/>
                <w:bCs/>
                <w:lang w:val="en-US" w:eastAsia="en-US"/>
              </w:rPr>
              <w:t>Дюстабанов</w:t>
            </w:r>
            <w:proofErr w:type="spellEnd"/>
            <w:r w:rsidRPr="00CB50C9">
              <w:rPr>
                <w:b/>
                <w:bCs/>
                <w:lang w:val="en-US" w:eastAsia="en-US"/>
              </w:rPr>
              <w:t>" № 25</w:t>
            </w:r>
          </w:p>
        </w:tc>
        <w:tc>
          <w:tcPr>
            <w:tcW w:w="2260" w:type="dxa"/>
            <w:tcBorders>
              <w:top w:val="nil"/>
              <w:left w:val="nil"/>
              <w:bottom w:val="single" w:sz="4" w:space="0" w:color="auto"/>
              <w:right w:val="single" w:sz="4" w:space="0" w:color="auto"/>
            </w:tcBorders>
            <w:noWrap/>
            <w:vAlign w:val="bottom"/>
          </w:tcPr>
          <w:p w14:paraId="7C5B706E" w14:textId="77777777" w:rsidR="0026071C" w:rsidRPr="00CB50C9" w:rsidRDefault="0026071C" w:rsidP="003C1F82">
            <w:pPr>
              <w:rPr>
                <w:b/>
                <w:bCs/>
                <w:lang w:val="en-US" w:eastAsia="en-US"/>
              </w:rPr>
            </w:pPr>
            <w:r w:rsidRPr="00CB50C9">
              <w:rPr>
                <w:b/>
                <w:bCs/>
                <w:lang w:val="en-US" w:eastAsia="en-US"/>
              </w:rPr>
              <w:t xml:space="preserve">ИН:8319178340285 </w:t>
            </w:r>
          </w:p>
        </w:tc>
        <w:tc>
          <w:tcPr>
            <w:tcW w:w="1712" w:type="dxa"/>
            <w:tcBorders>
              <w:top w:val="nil"/>
              <w:left w:val="nil"/>
              <w:bottom w:val="single" w:sz="4" w:space="0" w:color="auto"/>
              <w:right w:val="single" w:sz="4" w:space="0" w:color="auto"/>
            </w:tcBorders>
            <w:noWrap/>
            <w:vAlign w:val="bottom"/>
          </w:tcPr>
          <w:p w14:paraId="5AF51E13"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088FB152" w14:textId="3A5AF0D7" w:rsidR="0026071C" w:rsidRPr="00CB50C9" w:rsidRDefault="0026071C" w:rsidP="005C6245">
            <w:pPr>
              <w:rPr>
                <w:b/>
                <w:bCs/>
                <w:lang w:eastAsia="en-US"/>
              </w:rPr>
            </w:pPr>
            <w:proofErr w:type="spellStart"/>
            <w:r w:rsidRPr="00CB50C9">
              <w:rPr>
                <w:b/>
                <w:bCs/>
                <w:lang w:val="en-US" w:eastAsia="en-US"/>
              </w:rPr>
              <w:t>проф</w:t>
            </w:r>
            <w:proofErr w:type="spellEnd"/>
            <w:r w:rsidRPr="00CB50C9">
              <w:rPr>
                <w:b/>
                <w:bCs/>
                <w:lang w:val="en-US" w:eastAsia="en-US"/>
              </w:rPr>
              <w:t>.</w:t>
            </w:r>
            <w:r w:rsidR="005C6245" w:rsidRPr="00CB50C9">
              <w:rPr>
                <w:b/>
                <w:bCs/>
                <w:lang w:eastAsia="en-US"/>
              </w:rPr>
              <w:t>Въльо Николов</w:t>
            </w:r>
          </w:p>
        </w:tc>
      </w:tr>
      <w:tr w:rsidR="0026071C" w:rsidRPr="00CB50C9" w14:paraId="4C4E919B" w14:textId="77777777" w:rsidTr="003C1F82">
        <w:trPr>
          <w:trHeight w:val="630"/>
        </w:trPr>
        <w:tc>
          <w:tcPr>
            <w:tcW w:w="698" w:type="dxa"/>
            <w:tcBorders>
              <w:top w:val="nil"/>
              <w:left w:val="single" w:sz="4" w:space="0" w:color="auto"/>
              <w:bottom w:val="single" w:sz="4" w:space="0" w:color="auto"/>
              <w:right w:val="single" w:sz="4" w:space="0" w:color="auto"/>
            </w:tcBorders>
            <w:noWrap/>
            <w:vAlign w:val="bottom"/>
          </w:tcPr>
          <w:p w14:paraId="08516C32" w14:textId="77777777" w:rsidR="0026071C" w:rsidRPr="00CB50C9" w:rsidRDefault="0026071C" w:rsidP="003C1F82">
            <w:pPr>
              <w:jc w:val="right"/>
              <w:rPr>
                <w:lang w:val="en-US" w:eastAsia="en-US"/>
              </w:rPr>
            </w:pPr>
            <w:r w:rsidRPr="00CB50C9">
              <w:rPr>
                <w:lang w:val="en-US" w:eastAsia="en-US"/>
              </w:rPr>
              <w:t>6</w:t>
            </w:r>
          </w:p>
        </w:tc>
        <w:tc>
          <w:tcPr>
            <w:tcW w:w="3903" w:type="dxa"/>
            <w:tcBorders>
              <w:top w:val="nil"/>
              <w:left w:val="nil"/>
              <w:bottom w:val="single" w:sz="4" w:space="0" w:color="auto"/>
              <w:right w:val="single" w:sz="4" w:space="0" w:color="auto"/>
            </w:tcBorders>
            <w:vAlign w:val="bottom"/>
          </w:tcPr>
          <w:p w14:paraId="36B069D2" w14:textId="77777777" w:rsidR="0026071C" w:rsidRPr="00CB50C9" w:rsidRDefault="0026071C" w:rsidP="003C1F82">
            <w:pPr>
              <w:rPr>
                <w:b/>
                <w:bCs/>
                <w:lang w:val="en-US" w:eastAsia="en-US"/>
              </w:rPr>
            </w:pPr>
            <w:r w:rsidRPr="00CB50C9">
              <w:rPr>
                <w:b/>
                <w:bCs/>
                <w:lang w:val="en-US" w:eastAsia="en-US"/>
              </w:rPr>
              <w:t xml:space="preserve">ФАКУЛТЕТ И КОЛЕЖ/Ф и К/-СЛИВЕН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28D864D9"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Сливен</w:t>
            </w:r>
            <w:proofErr w:type="spellEnd"/>
            <w:r w:rsidRPr="00CB50C9">
              <w:rPr>
                <w:b/>
                <w:bCs/>
                <w:lang w:val="en-US" w:eastAsia="en-US"/>
              </w:rPr>
              <w:t xml:space="preserve">, </w:t>
            </w:r>
            <w:proofErr w:type="spellStart"/>
            <w:r w:rsidRPr="00CB50C9">
              <w:rPr>
                <w:b/>
                <w:bCs/>
                <w:lang w:val="en-US" w:eastAsia="en-US"/>
              </w:rPr>
              <w:t>бул</w:t>
            </w:r>
            <w:proofErr w:type="spellEnd"/>
            <w:r w:rsidRPr="00CB50C9">
              <w:rPr>
                <w:b/>
                <w:bCs/>
                <w:lang w:val="en-US" w:eastAsia="en-US"/>
              </w:rPr>
              <w:t>."</w:t>
            </w:r>
            <w:proofErr w:type="spellStart"/>
            <w:r w:rsidRPr="00CB50C9">
              <w:rPr>
                <w:b/>
                <w:bCs/>
                <w:lang w:val="en-US" w:eastAsia="en-US"/>
              </w:rPr>
              <w:t>Бургаско</w:t>
            </w:r>
            <w:proofErr w:type="spellEnd"/>
            <w:r w:rsidRPr="00CB50C9">
              <w:rPr>
                <w:b/>
                <w:bCs/>
                <w:lang w:val="en-US" w:eastAsia="en-US"/>
              </w:rPr>
              <w:t xml:space="preserve"> </w:t>
            </w:r>
            <w:proofErr w:type="spellStart"/>
            <w:r w:rsidRPr="00CB50C9">
              <w:rPr>
                <w:b/>
                <w:bCs/>
                <w:lang w:val="en-US" w:eastAsia="en-US"/>
              </w:rPr>
              <w:t>шосе</w:t>
            </w:r>
            <w:proofErr w:type="spellEnd"/>
            <w:r w:rsidRPr="00CB50C9">
              <w:rPr>
                <w:b/>
                <w:bCs/>
                <w:lang w:val="en-US" w:eastAsia="en-US"/>
              </w:rPr>
              <w:t>" № 59</w:t>
            </w:r>
          </w:p>
        </w:tc>
        <w:tc>
          <w:tcPr>
            <w:tcW w:w="2260" w:type="dxa"/>
            <w:tcBorders>
              <w:top w:val="nil"/>
              <w:left w:val="nil"/>
              <w:bottom w:val="single" w:sz="4" w:space="0" w:color="auto"/>
              <w:right w:val="single" w:sz="4" w:space="0" w:color="auto"/>
            </w:tcBorders>
            <w:noWrap/>
            <w:vAlign w:val="bottom"/>
          </w:tcPr>
          <w:p w14:paraId="10A19E38" w14:textId="77777777" w:rsidR="0026071C" w:rsidRPr="00CB50C9" w:rsidRDefault="0026071C" w:rsidP="003C1F82">
            <w:pPr>
              <w:rPr>
                <w:b/>
                <w:bCs/>
                <w:lang w:val="en-US" w:eastAsia="en-US"/>
              </w:rPr>
            </w:pPr>
            <w:r w:rsidRPr="00CB50C9">
              <w:rPr>
                <w:b/>
                <w:bCs/>
                <w:lang w:val="en-US" w:eastAsia="en-US"/>
              </w:rPr>
              <w:t>ИН:8319178340084</w:t>
            </w:r>
          </w:p>
        </w:tc>
        <w:tc>
          <w:tcPr>
            <w:tcW w:w="1712" w:type="dxa"/>
            <w:tcBorders>
              <w:top w:val="nil"/>
              <w:left w:val="nil"/>
              <w:bottom w:val="single" w:sz="4" w:space="0" w:color="auto"/>
              <w:right w:val="single" w:sz="4" w:space="0" w:color="auto"/>
            </w:tcBorders>
            <w:noWrap/>
            <w:vAlign w:val="bottom"/>
          </w:tcPr>
          <w:p w14:paraId="233F8577"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56EFE5C5"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проф.Станимир</w:t>
            </w:r>
            <w:proofErr w:type="spellEnd"/>
            <w:r w:rsidRPr="00CB50C9">
              <w:rPr>
                <w:b/>
                <w:bCs/>
                <w:lang w:val="en-US" w:eastAsia="en-US"/>
              </w:rPr>
              <w:t xml:space="preserve"> </w:t>
            </w:r>
            <w:proofErr w:type="spellStart"/>
            <w:r w:rsidRPr="00CB50C9">
              <w:rPr>
                <w:b/>
                <w:bCs/>
                <w:lang w:val="en-US" w:eastAsia="en-US"/>
              </w:rPr>
              <w:t>Карапетков</w:t>
            </w:r>
            <w:proofErr w:type="spellEnd"/>
          </w:p>
        </w:tc>
      </w:tr>
      <w:tr w:rsidR="0026071C" w:rsidRPr="00CB50C9" w14:paraId="6E90A3F2" w14:textId="77777777" w:rsidTr="003C1F82">
        <w:trPr>
          <w:trHeight w:val="240"/>
        </w:trPr>
        <w:tc>
          <w:tcPr>
            <w:tcW w:w="698" w:type="dxa"/>
            <w:tcBorders>
              <w:top w:val="nil"/>
              <w:left w:val="nil"/>
              <w:bottom w:val="nil"/>
              <w:right w:val="nil"/>
            </w:tcBorders>
            <w:noWrap/>
            <w:vAlign w:val="bottom"/>
          </w:tcPr>
          <w:p w14:paraId="7D34B561" w14:textId="77777777" w:rsidR="0026071C" w:rsidRPr="00CB50C9" w:rsidRDefault="0026071C" w:rsidP="003C1F82">
            <w:pPr>
              <w:rPr>
                <w:lang w:val="en-US" w:eastAsia="en-US"/>
              </w:rPr>
            </w:pPr>
          </w:p>
        </w:tc>
        <w:tc>
          <w:tcPr>
            <w:tcW w:w="3903" w:type="dxa"/>
            <w:tcBorders>
              <w:top w:val="nil"/>
              <w:left w:val="nil"/>
              <w:bottom w:val="nil"/>
              <w:right w:val="nil"/>
            </w:tcBorders>
            <w:noWrap/>
            <w:vAlign w:val="bottom"/>
          </w:tcPr>
          <w:p w14:paraId="6A1F54C7" w14:textId="77777777" w:rsidR="0026071C" w:rsidRPr="00CB50C9" w:rsidRDefault="0026071C" w:rsidP="003C1F82">
            <w:pPr>
              <w:rPr>
                <w:lang w:val="en-US" w:eastAsia="en-US"/>
              </w:rPr>
            </w:pPr>
          </w:p>
        </w:tc>
        <w:tc>
          <w:tcPr>
            <w:tcW w:w="3509" w:type="dxa"/>
            <w:tcBorders>
              <w:top w:val="nil"/>
              <w:left w:val="nil"/>
              <w:bottom w:val="nil"/>
              <w:right w:val="nil"/>
            </w:tcBorders>
            <w:noWrap/>
            <w:vAlign w:val="bottom"/>
          </w:tcPr>
          <w:p w14:paraId="4F0450F3" w14:textId="77777777" w:rsidR="0026071C" w:rsidRPr="00CB50C9" w:rsidRDefault="0026071C" w:rsidP="003C1F82">
            <w:pPr>
              <w:rPr>
                <w:lang w:val="en-US" w:eastAsia="en-US"/>
              </w:rPr>
            </w:pPr>
          </w:p>
        </w:tc>
        <w:tc>
          <w:tcPr>
            <w:tcW w:w="2260" w:type="dxa"/>
            <w:tcBorders>
              <w:top w:val="nil"/>
              <w:left w:val="nil"/>
              <w:bottom w:val="nil"/>
              <w:right w:val="nil"/>
            </w:tcBorders>
            <w:noWrap/>
            <w:vAlign w:val="bottom"/>
          </w:tcPr>
          <w:p w14:paraId="73A26160" w14:textId="77777777" w:rsidR="0026071C" w:rsidRPr="00CB50C9" w:rsidRDefault="0026071C" w:rsidP="003C1F82">
            <w:pPr>
              <w:rPr>
                <w:lang w:val="en-US" w:eastAsia="en-US"/>
              </w:rPr>
            </w:pPr>
          </w:p>
        </w:tc>
        <w:tc>
          <w:tcPr>
            <w:tcW w:w="1712" w:type="dxa"/>
            <w:tcBorders>
              <w:top w:val="nil"/>
              <w:left w:val="nil"/>
              <w:bottom w:val="nil"/>
              <w:right w:val="nil"/>
            </w:tcBorders>
            <w:noWrap/>
            <w:vAlign w:val="bottom"/>
          </w:tcPr>
          <w:p w14:paraId="377E9DAE" w14:textId="77777777" w:rsidR="0026071C" w:rsidRPr="00CB50C9" w:rsidRDefault="0026071C" w:rsidP="003C1F82">
            <w:pPr>
              <w:rPr>
                <w:lang w:val="en-US" w:eastAsia="en-US"/>
              </w:rPr>
            </w:pPr>
          </w:p>
        </w:tc>
        <w:tc>
          <w:tcPr>
            <w:tcW w:w="3820" w:type="dxa"/>
            <w:tcBorders>
              <w:top w:val="nil"/>
              <w:left w:val="nil"/>
              <w:bottom w:val="nil"/>
              <w:right w:val="nil"/>
            </w:tcBorders>
            <w:noWrap/>
            <w:vAlign w:val="bottom"/>
          </w:tcPr>
          <w:p w14:paraId="0F73F527" w14:textId="77777777" w:rsidR="0026071C" w:rsidRPr="00CB50C9" w:rsidRDefault="0026071C" w:rsidP="003C1F82">
            <w:pPr>
              <w:rPr>
                <w:lang w:val="en-US" w:eastAsia="en-US"/>
              </w:rPr>
            </w:pPr>
          </w:p>
        </w:tc>
      </w:tr>
    </w:tbl>
    <w:p w14:paraId="3DEE5F65" w14:textId="77777777" w:rsidR="0026071C" w:rsidRPr="00CB50C9" w:rsidRDefault="0026071C" w:rsidP="00F734A2">
      <w:pPr>
        <w:ind w:firstLine="567"/>
        <w:rPr>
          <w:b/>
          <w:lang w:val="en-US"/>
        </w:rPr>
      </w:pPr>
    </w:p>
    <w:p w14:paraId="67B9920D" w14:textId="77777777" w:rsidR="0026071C" w:rsidRPr="00CB50C9" w:rsidRDefault="0026071C">
      <w:r w:rsidRPr="00CB50C9">
        <w:br w:type="page"/>
      </w:r>
    </w:p>
    <w:p w14:paraId="7299028C" w14:textId="77777777" w:rsidR="0026071C" w:rsidRPr="00CB50C9" w:rsidRDefault="0026071C" w:rsidP="00D5358E">
      <w:pPr>
        <w:pStyle w:val="BodyText"/>
        <w:ind w:left="360"/>
        <w:jc w:val="both"/>
      </w:pPr>
    </w:p>
    <w:p w14:paraId="7303A95F" w14:textId="41F323E1" w:rsidR="0026071C" w:rsidRPr="00CB50C9" w:rsidRDefault="0026071C" w:rsidP="009712A8">
      <w:pPr>
        <w:pStyle w:val="Default"/>
        <w:jc w:val="right"/>
        <w:rPr>
          <w:rFonts w:ascii="Times New Roman" w:hAnsi="Times New Roman" w:cs="Times New Roman"/>
          <w:b/>
        </w:rPr>
      </w:pPr>
      <w:r w:rsidRPr="00CB50C9">
        <w:rPr>
          <w:rFonts w:ascii="Times New Roman" w:hAnsi="Times New Roman" w:cs="Times New Roman"/>
          <w:b/>
        </w:rPr>
        <w:t>Таблица №</w:t>
      </w:r>
      <w:r w:rsidR="000A0712">
        <w:rPr>
          <w:rFonts w:ascii="Times New Roman" w:hAnsi="Times New Roman" w:cs="Times New Roman"/>
          <w:b/>
        </w:rPr>
        <w:t>4</w:t>
      </w:r>
      <w:r w:rsidRPr="00CB50C9">
        <w:rPr>
          <w:rFonts w:ascii="Times New Roman" w:hAnsi="Times New Roman" w:cs="Times New Roman"/>
          <w:b/>
        </w:rPr>
        <w:t>.</w:t>
      </w:r>
    </w:p>
    <w:p w14:paraId="6E858CBB" w14:textId="77777777" w:rsidR="0026071C" w:rsidRPr="00CB50C9" w:rsidRDefault="0026071C" w:rsidP="00D5358E">
      <w:pPr>
        <w:pStyle w:val="BodyText"/>
        <w:ind w:left="360"/>
        <w:jc w:val="both"/>
      </w:pPr>
    </w:p>
    <w:tbl>
      <w:tblPr>
        <w:tblW w:w="15902" w:type="dxa"/>
        <w:tblInd w:w="93" w:type="dxa"/>
        <w:tblLook w:val="00A0" w:firstRow="1" w:lastRow="0" w:firstColumn="1" w:lastColumn="0" w:noHBand="0" w:noVBand="0"/>
      </w:tblPr>
      <w:tblGrid>
        <w:gridCol w:w="698"/>
        <w:gridCol w:w="3903"/>
        <w:gridCol w:w="3509"/>
        <w:gridCol w:w="2260"/>
        <w:gridCol w:w="1712"/>
        <w:gridCol w:w="3820"/>
      </w:tblGrid>
      <w:tr w:rsidR="0026071C" w:rsidRPr="00CB50C9" w14:paraId="62ACAF1E" w14:textId="77777777" w:rsidTr="003C1F82">
        <w:trPr>
          <w:trHeight w:val="240"/>
        </w:trPr>
        <w:tc>
          <w:tcPr>
            <w:tcW w:w="15902" w:type="dxa"/>
            <w:gridSpan w:val="6"/>
            <w:tcBorders>
              <w:top w:val="nil"/>
              <w:left w:val="nil"/>
              <w:bottom w:val="nil"/>
              <w:right w:val="nil"/>
            </w:tcBorders>
            <w:noWrap/>
            <w:vAlign w:val="bottom"/>
          </w:tcPr>
          <w:p w14:paraId="1474DF71" w14:textId="77777777" w:rsidR="0026071C" w:rsidRPr="00CB50C9" w:rsidRDefault="0026071C" w:rsidP="003C1F82">
            <w:pPr>
              <w:jc w:val="center"/>
              <w:rPr>
                <w:b/>
                <w:bCs/>
                <w:i/>
                <w:iCs/>
                <w:lang w:eastAsia="en-US"/>
              </w:rPr>
            </w:pPr>
            <w:r w:rsidRPr="00CB50C9">
              <w:rPr>
                <w:b/>
                <w:bCs/>
                <w:i/>
                <w:iCs/>
                <w:lang w:eastAsia="en-US"/>
              </w:rPr>
              <w:t>ДАННИ ЗА ФАКТУРИРАНЕ НА ГОРИВО-СМАЗОЧНИ МАТЕРИАЛИ ПО ЗВЕНА НА ТУ-СОФИЯ</w:t>
            </w:r>
          </w:p>
        </w:tc>
      </w:tr>
      <w:tr w:rsidR="0026071C" w:rsidRPr="00CB50C9" w14:paraId="2384E0B7" w14:textId="77777777" w:rsidTr="003C1F82">
        <w:trPr>
          <w:trHeight w:val="240"/>
        </w:trPr>
        <w:tc>
          <w:tcPr>
            <w:tcW w:w="698" w:type="dxa"/>
            <w:tcBorders>
              <w:top w:val="nil"/>
              <w:left w:val="nil"/>
              <w:bottom w:val="nil"/>
              <w:right w:val="nil"/>
            </w:tcBorders>
            <w:noWrap/>
            <w:vAlign w:val="bottom"/>
          </w:tcPr>
          <w:p w14:paraId="15C6ED2A" w14:textId="77777777" w:rsidR="0026071C" w:rsidRPr="00CB50C9" w:rsidRDefault="0026071C" w:rsidP="003C1F82">
            <w:pPr>
              <w:rPr>
                <w:b/>
                <w:bCs/>
                <w:i/>
                <w:iCs/>
                <w:lang w:eastAsia="en-US"/>
              </w:rPr>
            </w:pPr>
          </w:p>
        </w:tc>
        <w:tc>
          <w:tcPr>
            <w:tcW w:w="3903" w:type="dxa"/>
            <w:tcBorders>
              <w:top w:val="nil"/>
              <w:left w:val="nil"/>
              <w:bottom w:val="nil"/>
              <w:right w:val="nil"/>
            </w:tcBorders>
            <w:noWrap/>
            <w:vAlign w:val="bottom"/>
          </w:tcPr>
          <w:p w14:paraId="0B8520E1" w14:textId="77777777" w:rsidR="0026071C" w:rsidRPr="00CB50C9" w:rsidRDefault="0026071C" w:rsidP="003C1F82">
            <w:pPr>
              <w:rPr>
                <w:b/>
                <w:bCs/>
                <w:lang w:eastAsia="en-US"/>
              </w:rPr>
            </w:pPr>
          </w:p>
        </w:tc>
        <w:tc>
          <w:tcPr>
            <w:tcW w:w="3509" w:type="dxa"/>
            <w:tcBorders>
              <w:top w:val="nil"/>
              <w:left w:val="nil"/>
              <w:bottom w:val="nil"/>
              <w:right w:val="nil"/>
            </w:tcBorders>
            <w:noWrap/>
            <w:vAlign w:val="bottom"/>
          </w:tcPr>
          <w:p w14:paraId="0D4B0932" w14:textId="77777777" w:rsidR="0026071C" w:rsidRPr="00CB50C9" w:rsidRDefault="0026071C" w:rsidP="003C1F82">
            <w:pPr>
              <w:rPr>
                <w:b/>
                <w:bCs/>
                <w:lang w:eastAsia="en-US"/>
              </w:rPr>
            </w:pPr>
          </w:p>
        </w:tc>
        <w:tc>
          <w:tcPr>
            <w:tcW w:w="2260" w:type="dxa"/>
            <w:tcBorders>
              <w:top w:val="nil"/>
              <w:left w:val="nil"/>
              <w:bottom w:val="nil"/>
              <w:right w:val="nil"/>
            </w:tcBorders>
            <w:noWrap/>
            <w:vAlign w:val="bottom"/>
          </w:tcPr>
          <w:p w14:paraId="12AC7226" w14:textId="77777777" w:rsidR="0026071C" w:rsidRPr="00CB50C9" w:rsidRDefault="0026071C" w:rsidP="003C1F82">
            <w:pPr>
              <w:rPr>
                <w:b/>
                <w:bCs/>
                <w:lang w:eastAsia="en-US"/>
              </w:rPr>
            </w:pPr>
          </w:p>
        </w:tc>
        <w:tc>
          <w:tcPr>
            <w:tcW w:w="1712" w:type="dxa"/>
            <w:tcBorders>
              <w:top w:val="nil"/>
              <w:left w:val="nil"/>
              <w:bottom w:val="nil"/>
              <w:right w:val="nil"/>
            </w:tcBorders>
            <w:noWrap/>
            <w:vAlign w:val="bottom"/>
          </w:tcPr>
          <w:p w14:paraId="7CA3CB02" w14:textId="77777777" w:rsidR="0026071C" w:rsidRPr="00CB50C9" w:rsidRDefault="0026071C" w:rsidP="003C1F82">
            <w:pPr>
              <w:rPr>
                <w:b/>
                <w:bCs/>
                <w:lang w:eastAsia="en-US"/>
              </w:rPr>
            </w:pPr>
          </w:p>
        </w:tc>
        <w:tc>
          <w:tcPr>
            <w:tcW w:w="3820" w:type="dxa"/>
            <w:tcBorders>
              <w:top w:val="nil"/>
              <w:left w:val="nil"/>
              <w:bottom w:val="nil"/>
              <w:right w:val="nil"/>
            </w:tcBorders>
            <w:noWrap/>
            <w:vAlign w:val="bottom"/>
          </w:tcPr>
          <w:p w14:paraId="32AFF633" w14:textId="77777777" w:rsidR="0026071C" w:rsidRPr="00CB50C9" w:rsidRDefault="0026071C" w:rsidP="003C1F82">
            <w:pPr>
              <w:rPr>
                <w:b/>
                <w:bCs/>
                <w:lang w:eastAsia="en-US"/>
              </w:rPr>
            </w:pPr>
          </w:p>
        </w:tc>
      </w:tr>
      <w:tr w:rsidR="0026071C" w:rsidRPr="00CB50C9" w14:paraId="026470A9" w14:textId="77777777" w:rsidTr="003C1F82">
        <w:trPr>
          <w:trHeight w:val="240"/>
        </w:trPr>
        <w:tc>
          <w:tcPr>
            <w:tcW w:w="698" w:type="dxa"/>
            <w:tcBorders>
              <w:top w:val="nil"/>
              <w:left w:val="nil"/>
              <w:bottom w:val="single" w:sz="4" w:space="0" w:color="auto"/>
              <w:right w:val="nil"/>
            </w:tcBorders>
            <w:noWrap/>
            <w:vAlign w:val="bottom"/>
          </w:tcPr>
          <w:p w14:paraId="3BAD8C52" w14:textId="77777777" w:rsidR="0026071C" w:rsidRPr="00CB50C9" w:rsidRDefault="0026071C" w:rsidP="003C1F82">
            <w:pPr>
              <w:rPr>
                <w:b/>
                <w:bCs/>
                <w:lang w:eastAsia="en-US"/>
              </w:rPr>
            </w:pPr>
            <w:r w:rsidRPr="00CB50C9">
              <w:rPr>
                <w:b/>
                <w:bCs/>
                <w:lang w:val="en-US" w:eastAsia="en-US"/>
              </w:rPr>
              <w:t> </w:t>
            </w:r>
          </w:p>
        </w:tc>
        <w:tc>
          <w:tcPr>
            <w:tcW w:w="3903" w:type="dxa"/>
            <w:tcBorders>
              <w:top w:val="nil"/>
              <w:left w:val="nil"/>
              <w:bottom w:val="single" w:sz="4" w:space="0" w:color="auto"/>
              <w:right w:val="nil"/>
            </w:tcBorders>
            <w:noWrap/>
            <w:vAlign w:val="bottom"/>
          </w:tcPr>
          <w:p w14:paraId="0BECF657" w14:textId="77777777" w:rsidR="0026071C" w:rsidRPr="00CB50C9" w:rsidRDefault="0026071C" w:rsidP="003C1F82">
            <w:pPr>
              <w:rPr>
                <w:b/>
                <w:bCs/>
                <w:lang w:eastAsia="en-US"/>
              </w:rPr>
            </w:pPr>
            <w:r w:rsidRPr="00CB50C9">
              <w:rPr>
                <w:b/>
                <w:bCs/>
                <w:lang w:val="en-US" w:eastAsia="en-US"/>
              </w:rPr>
              <w:t> </w:t>
            </w:r>
          </w:p>
        </w:tc>
        <w:tc>
          <w:tcPr>
            <w:tcW w:w="3509" w:type="dxa"/>
            <w:tcBorders>
              <w:top w:val="nil"/>
              <w:left w:val="nil"/>
              <w:bottom w:val="single" w:sz="4" w:space="0" w:color="auto"/>
              <w:right w:val="nil"/>
            </w:tcBorders>
            <w:noWrap/>
            <w:vAlign w:val="bottom"/>
          </w:tcPr>
          <w:p w14:paraId="1CB32533" w14:textId="77777777" w:rsidR="0026071C" w:rsidRPr="00CB50C9" w:rsidRDefault="0026071C" w:rsidP="003C1F82">
            <w:pPr>
              <w:rPr>
                <w:b/>
                <w:bCs/>
                <w:lang w:eastAsia="en-US"/>
              </w:rPr>
            </w:pPr>
            <w:r w:rsidRPr="00CB50C9">
              <w:rPr>
                <w:b/>
                <w:bCs/>
                <w:lang w:val="en-US" w:eastAsia="en-US"/>
              </w:rPr>
              <w:t> </w:t>
            </w:r>
          </w:p>
        </w:tc>
        <w:tc>
          <w:tcPr>
            <w:tcW w:w="2260" w:type="dxa"/>
            <w:tcBorders>
              <w:top w:val="nil"/>
              <w:left w:val="nil"/>
              <w:bottom w:val="single" w:sz="4" w:space="0" w:color="auto"/>
              <w:right w:val="nil"/>
            </w:tcBorders>
            <w:noWrap/>
            <w:vAlign w:val="bottom"/>
          </w:tcPr>
          <w:p w14:paraId="1FA6D4D8" w14:textId="77777777" w:rsidR="0026071C" w:rsidRPr="00CB50C9" w:rsidRDefault="0026071C" w:rsidP="003C1F82">
            <w:pPr>
              <w:rPr>
                <w:b/>
                <w:bCs/>
                <w:lang w:eastAsia="en-US"/>
              </w:rPr>
            </w:pPr>
            <w:r w:rsidRPr="00CB50C9">
              <w:rPr>
                <w:b/>
                <w:bCs/>
                <w:lang w:val="en-US" w:eastAsia="en-US"/>
              </w:rPr>
              <w:t> </w:t>
            </w:r>
          </w:p>
        </w:tc>
        <w:tc>
          <w:tcPr>
            <w:tcW w:w="1712" w:type="dxa"/>
            <w:tcBorders>
              <w:top w:val="nil"/>
              <w:left w:val="nil"/>
              <w:bottom w:val="single" w:sz="4" w:space="0" w:color="auto"/>
              <w:right w:val="nil"/>
            </w:tcBorders>
            <w:noWrap/>
            <w:vAlign w:val="bottom"/>
          </w:tcPr>
          <w:p w14:paraId="5E40289A" w14:textId="77777777" w:rsidR="0026071C" w:rsidRPr="00CB50C9" w:rsidRDefault="0026071C" w:rsidP="003C1F82">
            <w:pPr>
              <w:rPr>
                <w:b/>
                <w:bCs/>
                <w:lang w:eastAsia="en-US"/>
              </w:rPr>
            </w:pPr>
            <w:r w:rsidRPr="00CB50C9">
              <w:rPr>
                <w:b/>
                <w:bCs/>
                <w:lang w:val="en-US" w:eastAsia="en-US"/>
              </w:rPr>
              <w:t> </w:t>
            </w:r>
          </w:p>
        </w:tc>
        <w:tc>
          <w:tcPr>
            <w:tcW w:w="3820" w:type="dxa"/>
            <w:tcBorders>
              <w:top w:val="nil"/>
              <w:left w:val="nil"/>
              <w:bottom w:val="single" w:sz="4" w:space="0" w:color="auto"/>
              <w:right w:val="nil"/>
            </w:tcBorders>
            <w:noWrap/>
            <w:vAlign w:val="bottom"/>
          </w:tcPr>
          <w:p w14:paraId="5E627662" w14:textId="77777777" w:rsidR="0026071C" w:rsidRPr="00CB50C9" w:rsidRDefault="0026071C" w:rsidP="003C1F82">
            <w:pPr>
              <w:rPr>
                <w:b/>
                <w:bCs/>
                <w:lang w:eastAsia="en-US"/>
              </w:rPr>
            </w:pPr>
            <w:r w:rsidRPr="00CB50C9">
              <w:rPr>
                <w:b/>
                <w:bCs/>
                <w:lang w:val="en-US" w:eastAsia="en-US"/>
              </w:rPr>
              <w:t> </w:t>
            </w:r>
          </w:p>
        </w:tc>
      </w:tr>
      <w:tr w:rsidR="0026071C" w:rsidRPr="00CB50C9" w14:paraId="4B4C2E42" w14:textId="77777777" w:rsidTr="003C1F82">
        <w:trPr>
          <w:trHeight w:val="600"/>
        </w:trPr>
        <w:tc>
          <w:tcPr>
            <w:tcW w:w="698" w:type="dxa"/>
            <w:tcBorders>
              <w:top w:val="nil"/>
              <w:left w:val="single" w:sz="4" w:space="0" w:color="auto"/>
              <w:bottom w:val="single" w:sz="4" w:space="0" w:color="auto"/>
              <w:right w:val="single" w:sz="4" w:space="0" w:color="auto"/>
            </w:tcBorders>
            <w:vAlign w:val="bottom"/>
          </w:tcPr>
          <w:p w14:paraId="6242BBD0" w14:textId="77777777" w:rsidR="0026071C" w:rsidRPr="00CB50C9" w:rsidRDefault="0026071C" w:rsidP="003C1F82">
            <w:pPr>
              <w:jc w:val="center"/>
              <w:rPr>
                <w:b/>
                <w:bCs/>
                <w:lang w:val="en-US" w:eastAsia="en-US"/>
              </w:rPr>
            </w:pPr>
            <w:r w:rsidRPr="00CB50C9">
              <w:rPr>
                <w:b/>
                <w:bCs/>
                <w:lang w:val="en-US" w:eastAsia="en-US"/>
              </w:rPr>
              <w:t xml:space="preserve">№ </w:t>
            </w:r>
            <w:proofErr w:type="spellStart"/>
            <w:r w:rsidRPr="00CB50C9">
              <w:rPr>
                <w:b/>
                <w:bCs/>
                <w:lang w:val="en-US" w:eastAsia="en-US"/>
              </w:rPr>
              <w:t>по</w:t>
            </w:r>
            <w:proofErr w:type="spellEnd"/>
            <w:r w:rsidRPr="00CB50C9">
              <w:rPr>
                <w:b/>
                <w:bCs/>
                <w:lang w:val="en-US" w:eastAsia="en-US"/>
              </w:rPr>
              <w:t xml:space="preserve"> </w:t>
            </w:r>
            <w:proofErr w:type="spellStart"/>
            <w:r w:rsidRPr="00CB50C9">
              <w:rPr>
                <w:b/>
                <w:bCs/>
                <w:lang w:val="en-US" w:eastAsia="en-US"/>
              </w:rPr>
              <w:t>ред</w:t>
            </w:r>
            <w:proofErr w:type="spellEnd"/>
          </w:p>
        </w:tc>
        <w:tc>
          <w:tcPr>
            <w:tcW w:w="3903" w:type="dxa"/>
            <w:tcBorders>
              <w:top w:val="nil"/>
              <w:left w:val="nil"/>
              <w:bottom w:val="single" w:sz="4" w:space="0" w:color="auto"/>
              <w:right w:val="single" w:sz="4" w:space="0" w:color="auto"/>
            </w:tcBorders>
            <w:noWrap/>
            <w:vAlign w:val="bottom"/>
          </w:tcPr>
          <w:p w14:paraId="352C1227" w14:textId="3825858A" w:rsidR="0026071C" w:rsidRPr="00CB50C9" w:rsidRDefault="008A786E" w:rsidP="003C1F82">
            <w:pPr>
              <w:jc w:val="center"/>
              <w:rPr>
                <w:b/>
                <w:bCs/>
                <w:lang w:val="en-US" w:eastAsia="en-US"/>
              </w:rPr>
            </w:pPr>
            <w:proofErr w:type="spellStart"/>
            <w:r w:rsidRPr="00CB50C9">
              <w:rPr>
                <w:b/>
                <w:bCs/>
                <w:lang w:val="en-US" w:eastAsia="en-US"/>
              </w:rPr>
              <w:t>З</w:t>
            </w:r>
            <w:r w:rsidR="0026071C" w:rsidRPr="00CB50C9">
              <w:rPr>
                <w:b/>
                <w:bCs/>
                <w:lang w:val="en-US" w:eastAsia="en-US"/>
              </w:rPr>
              <w:t>вено</w:t>
            </w:r>
            <w:proofErr w:type="spellEnd"/>
          </w:p>
        </w:tc>
        <w:tc>
          <w:tcPr>
            <w:tcW w:w="3509" w:type="dxa"/>
            <w:tcBorders>
              <w:top w:val="nil"/>
              <w:left w:val="nil"/>
              <w:bottom w:val="single" w:sz="4" w:space="0" w:color="auto"/>
              <w:right w:val="single" w:sz="4" w:space="0" w:color="auto"/>
            </w:tcBorders>
            <w:noWrap/>
            <w:vAlign w:val="bottom"/>
          </w:tcPr>
          <w:p w14:paraId="76C128BF" w14:textId="1D4B40E3" w:rsidR="0026071C" w:rsidRPr="00CB50C9" w:rsidRDefault="0074719A" w:rsidP="003C1F82">
            <w:pPr>
              <w:jc w:val="center"/>
              <w:rPr>
                <w:b/>
                <w:bCs/>
                <w:lang w:val="en-US" w:eastAsia="en-US"/>
              </w:rPr>
            </w:pPr>
            <w:proofErr w:type="spellStart"/>
            <w:r w:rsidRPr="00CB50C9">
              <w:rPr>
                <w:b/>
                <w:bCs/>
                <w:lang w:val="en-US" w:eastAsia="en-US"/>
              </w:rPr>
              <w:t>А</w:t>
            </w:r>
            <w:r w:rsidR="0026071C" w:rsidRPr="00CB50C9">
              <w:rPr>
                <w:b/>
                <w:bCs/>
                <w:lang w:val="en-US" w:eastAsia="en-US"/>
              </w:rPr>
              <w:t>дрес</w:t>
            </w:r>
            <w:proofErr w:type="spellEnd"/>
          </w:p>
        </w:tc>
        <w:tc>
          <w:tcPr>
            <w:tcW w:w="2260" w:type="dxa"/>
            <w:tcBorders>
              <w:top w:val="nil"/>
              <w:left w:val="nil"/>
              <w:bottom w:val="single" w:sz="4" w:space="0" w:color="auto"/>
              <w:right w:val="single" w:sz="4" w:space="0" w:color="auto"/>
            </w:tcBorders>
            <w:noWrap/>
            <w:vAlign w:val="bottom"/>
          </w:tcPr>
          <w:p w14:paraId="6B452BA2" w14:textId="77777777" w:rsidR="0026071C" w:rsidRPr="00CB50C9" w:rsidRDefault="0026071C" w:rsidP="003C1F82">
            <w:pPr>
              <w:jc w:val="center"/>
              <w:rPr>
                <w:b/>
                <w:bCs/>
                <w:lang w:val="en-US" w:eastAsia="en-US"/>
              </w:rPr>
            </w:pPr>
            <w:r w:rsidRPr="00CB50C9">
              <w:rPr>
                <w:b/>
                <w:bCs/>
                <w:lang w:val="en-US" w:eastAsia="en-US"/>
              </w:rPr>
              <w:t>ИН</w:t>
            </w:r>
          </w:p>
        </w:tc>
        <w:tc>
          <w:tcPr>
            <w:tcW w:w="1712" w:type="dxa"/>
            <w:tcBorders>
              <w:top w:val="nil"/>
              <w:left w:val="nil"/>
              <w:bottom w:val="single" w:sz="4" w:space="0" w:color="auto"/>
              <w:right w:val="single" w:sz="4" w:space="0" w:color="auto"/>
            </w:tcBorders>
            <w:noWrap/>
            <w:vAlign w:val="bottom"/>
          </w:tcPr>
          <w:p w14:paraId="57A7D69E" w14:textId="77777777" w:rsidR="0026071C" w:rsidRPr="00CB50C9" w:rsidRDefault="0026071C" w:rsidP="003C1F82">
            <w:pPr>
              <w:jc w:val="center"/>
              <w:rPr>
                <w:b/>
                <w:bCs/>
                <w:lang w:val="en-US" w:eastAsia="en-US"/>
              </w:rPr>
            </w:pPr>
            <w:r w:rsidRPr="00CB50C9">
              <w:rPr>
                <w:b/>
                <w:bCs/>
                <w:lang w:val="en-US" w:eastAsia="en-US"/>
              </w:rPr>
              <w:t xml:space="preserve">ИН </w:t>
            </w:r>
            <w:proofErr w:type="spellStart"/>
            <w:r w:rsidRPr="00CB50C9">
              <w:rPr>
                <w:b/>
                <w:bCs/>
                <w:lang w:val="en-US" w:eastAsia="en-US"/>
              </w:rPr>
              <w:t>по</w:t>
            </w:r>
            <w:proofErr w:type="spellEnd"/>
            <w:r w:rsidRPr="00CB50C9">
              <w:rPr>
                <w:b/>
                <w:bCs/>
                <w:lang w:val="en-US" w:eastAsia="en-US"/>
              </w:rPr>
              <w:t xml:space="preserve"> ЗДДС</w:t>
            </w:r>
          </w:p>
        </w:tc>
        <w:tc>
          <w:tcPr>
            <w:tcW w:w="3820" w:type="dxa"/>
            <w:tcBorders>
              <w:top w:val="nil"/>
              <w:left w:val="nil"/>
              <w:bottom w:val="single" w:sz="4" w:space="0" w:color="auto"/>
              <w:right w:val="single" w:sz="4" w:space="0" w:color="auto"/>
            </w:tcBorders>
            <w:noWrap/>
            <w:vAlign w:val="bottom"/>
          </w:tcPr>
          <w:p w14:paraId="5CE15379" w14:textId="77777777" w:rsidR="0026071C" w:rsidRPr="00CB50C9" w:rsidRDefault="0026071C" w:rsidP="003C1F82">
            <w:pPr>
              <w:jc w:val="center"/>
              <w:rPr>
                <w:b/>
                <w:bCs/>
                <w:lang w:val="en-US" w:eastAsia="en-US"/>
              </w:rPr>
            </w:pPr>
            <w:r w:rsidRPr="00CB50C9">
              <w:rPr>
                <w:b/>
                <w:bCs/>
                <w:lang w:val="en-US" w:eastAsia="en-US"/>
              </w:rPr>
              <w:t>МОЛ</w:t>
            </w:r>
          </w:p>
        </w:tc>
      </w:tr>
      <w:tr w:rsidR="0026071C" w:rsidRPr="00CB50C9" w14:paraId="76039185" w14:textId="77777777" w:rsidTr="003C1F82">
        <w:trPr>
          <w:trHeight w:val="720"/>
        </w:trPr>
        <w:tc>
          <w:tcPr>
            <w:tcW w:w="698" w:type="dxa"/>
            <w:tcBorders>
              <w:top w:val="nil"/>
              <w:left w:val="single" w:sz="4" w:space="0" w:color="auto"/>
              <w:bottom w:val="single" w:sz="4" w:space="0" w:color="auto"/>
              <w:right w:val="single" w:sz="4" w:space="0" w:color="auto"/>
            </w:tcBorders>
            <w:noWrap/>
            <w:vAlign w:val="bottom"/>
          </w:tcPr>
          <w:p w14:paraId="449789FF" w14:textId="77777777" w:rsidR="0026071C" w:rsidRPr="00CB50C9" w:rsidRDefault="0026071C" w:rsidP="003C1F82">
            <w:pPr>
              <w:jc w:val="right"/>
              <w:rPr>
                <w:lang w:val="en-US" w:eastAsia="en-US"/>
              </w:rPr>
            </w:pPr>
            <w:r w:rsidRPr="00CB50C9">
              <w:rPr>
                <w:lang w:val="en-US" w:eastAsia="en-US"/>
              </w:rPr>
              <w:t>1</w:t>
            </w:r>
          </w:p>
        </w:tc>
        <w:tc>
          <w:tcPr>
            <w:tcW w:w="3903" w:type="dxa"/>
            <w:tcBorders>
              <w:top w:val="nil"/>
              <w:left w:val="nil"/>
              <w:bottom w:val="single" w:sz="4" w:space="0" w:color="auto"/>
              <w:right w:val="single" w:sz="4" w:space="0" w:color="auto"/>
            </w:tcBorders>
            <w:vAlign w:val="bottom"/>
          </w:tcPr>
          <w:p w14:paraId="0495C452" w14:textId="77777777" w:rsidR="0026071C" w:rsidRPr="00CB50C9" w:rsidRDefault="0026071C" w:rsidP="003C1F82">
            <w:pPr>
              <w:rPr>
                <w:b/>
                <w:bCs/>
                <w:lang w:val="en-US" w:eastAsia="en-US"/>
              </w:rPr>
            </w:pPr>
            <w:r w:rsidRPr="00CB50C9">
              <w:rPr>
                <w:b/>
                <w:bCs/>
                <w:lang w:val="en-US" w:eastAsia="en-US"/>
              </w:rPr>
              <w:t>ТЕХНИЧЕСКИ УНИВЕРСИТЕТ-</w:t>
            </w:r>
            <w:proofErr w:type="spellStart"/>
            <w:r w:rsidRPr="00CB50C9">
              <w:rPr>
                <w:b/>
                <w:bCs/>
                <w:lang w:val="en-US" w:eastAsia="en-US"/>
              </w:rPr>
              <w:t>София</w:t>
            </w:r>
            <w:proofErr w:type="spellEnd"/>
            <w:r w:rsidRPr="00CB50C9">
              <w:rPr>
                <w:b/>
                <w:bCs/>
                <w:lang w:val="en-US" w:eastAsia="en-US"/>
              </w:rPr>
              <w:t xml:space="preserve"> </w:t>
            </w:r>
          </w:p>
        </w:tc>
        <w:tc>
          <w:tcPr>
            <w:tcW w:w="3509" w:type="dxa"/>
            <w:tcBorders>
              <w:top w:val="nil"/>
              <w:left w:val="nil"/>
              <w:bottom w:val="single" w:sz="4" w:space="0" w:color="auto"/>
              <w:right w:val="single" w:sz="4" w:space="0" w:color="auto"/>
            </w:tcBorders>
            <w:vAlign w:val="bottom"/>
          </w:tcPr>
          <w:p w14:paraId="0099389D" w14:textId="77777777" w:rsidR="0026071C" w:rsidRPr="00CB50C9" w:rsidRDefault="0026071C" w:rsidP="003C1F82">
            <w:pPr>
              <w:rPr>
                <w:b/>
                <w:bCs/>
                <w:lang w:val="en-US" w:eastAsia="en-US"/>
              </w:rPr>
            </w:pP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София</w:t>
            </w:r>
            <w:proofErr w:type="spellEnd"/>
            <w:r w:rsidRPr="00CB50C9">
              <w:rPr>
                <w:b/>
                <w:bCs/>
                <w:lang w:val="en-US" w:eastAsia="en-US"/>
              </w:rPr>
              <w:t xml:space="preserve">, </w:t>
            </w:r>
            <w:proofErr w:type="spellStart"/>
            <w:r w:rsidRPr="00CB50C9">
              <w:rPr>
                <w:b/>
                <w:bCs/>
                <w:lang w:val="en-US" w:eastAsia="en-US"/>
              </w:rPr>
              <w:t>бул</w:t>
            </w:r>
            <w:proofErr w:type="spellEnd"/>
            <w:r w:rsidRPr="00CB50C9">
              <w:rPr>
                <w:b/>
                <w:bCs/>
                <w:lang w:val="en-US" w:eastAsia="en-US"/>
              </w:rPr>
              <w:t>."</w:t>
            </w:r>
            <w:proofErr w:type="spellStart"/>
            <w:r w:rsidRPr="00CB50C9">
              <w:rPr>
                <w:b/>
                <w:bCs/>
                <w:lang w:val="en-US" w:eastAsia="en-US"/>
              </w:rPr>
              <w:t>Климент</w:t>
            </w:r>
            <w:proofErr w:type="spellEnd"/>
            <w:r w:rsidRPr="00CB50C9">
              <w:rPr>
                <w:b/>
                <w:bCs/>
                <w:lang w:val="en-US" w:eastAsia="en-US"/>
              </w:rPr>
              <w:t xml:space="preserve"> </w:t>
            </w:r>
            <w:proofErr w:type="spellStart"/>
            <w:r w:rsidRPr="00CB50C9">
              <w:rPr>
                <w:b/>
                <w:bCs/>
                <w:lang w:val="en-US" w:eastAsia="en-US"/>
              </w:rPr>
              <w:t>Охридски</w:t>
            </w:r>
            <w:proofErr w:type="spellEnd"/>
            <w:r w:rsidRPr="00CB50C9">
              <w:rPr>
                <w:b/>
                <w:bCs/>
                <w:lang w:val="en-US" w:eastAsia="en-US"/>
              </w:rPr>
              <w:t xml:space="preserve">" № 8  </w:t>
            </w:r>
          </w:p>
        </w:tc>
        <w:tc>
          <w:tcPr>
            <w:tcW w:w="2260" w:type="dxa"/>
            <w:tcBorders>
              <w:top w:val="nil"/>
              <w:left w:val="nil"/>
              <w:bottom w:val="single" w:sz="4" w:space="0" w:color="auto"/>
              <w:right w:val="single" w:sz="4" w:space="0" w:color="auto"/>
            </w:tcBorders>
            <w:noWrap/>
            <w:vAlign w:val="bottom"/>
          </w:tcPr>
          <w:p w14:paraId="111D82B4" w14:textId="77777777" w:rsidR="0026071C" w:rsidRPr="00CB50C9" w:rsidRDefault="0026071C" w:rsidP="003C1F82">
            <w:pPr>
              <w:rPr>
                <w:b/>
                <w:bCs/>
                <w:lang w:val="en-US" w:eastAsia="en-US"/>
              </w:rPr>
            </w:pPr>
            <w:r w:rsidRPr="00CB50C9">
              <w:rPr>
                <w:b/>
                <w:bCs/>
                <w:lang w:val="en-US" w:eastAsia="en-US"/>
              </w:rPr>
              <w:t>ИН:831917834</w:t>
            </w:r>
          </w:p>
        </w:tc>
        <w:tc>
          <w:tcPr>
            <w:tcW w:w="1712" w:type="dxa"/>
            <w:tcBorders>
              <w:top w:val="nil"/>
              <w:left w:val="nil"/>
              <w:bottom w:val="single" w:sz="4" w:space="0" w:color="auto"/>
              <w:right w:val="single" w:sz="4" w:space="0" w:color="auto"/>
            </w:tcBorders>
            <w:noWrap/>
            <w:vAlign w:val="bottom"/>
          </w:tcPr>
          <w:p w14:paraId="342BF88D"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15EB114E" w14:textId="44734E01" w:rsidR="0026071C" w:rsidRPr="00CB50C9" w:rsidRDefault="0026071C" w:rsidP="00E30BEF">
            <w:pPr>
              <w:rPr>
                <w:b/>
                <w:bCs/>
                <w:lang w:eastAsia="en-US"/>
              </w:rPr>
            </w:pPr>
            <w:r w:rsidRPr="00CB50C9">
              <w:rPr>
                <w:b/>
                <w:bCs/>
                <w:lang w:val="en-US" w:eastAsia="en-US"/>
              </w:rPr>
              <w:t xml:space="preserve"> </w:t>
            </w:r>
            <w:proofErr w:type="spellStart"/>
            <w:r w:rsidRPr="00CB50C9">
              <w:rPr>
                <w:b/>
                <w:bCs/>
                <w:lang w:val="en-US" w:eastAsia="en-US"/>
              </w:rPr>
              <w:t>проф</w:t>
            </w:r>
            <w:proofErr w:type="spellEnd"/>
            <w:r w:rsidRPr="00CB50C9">
              <w:rPr>
                <w:b/>
                <w:bCs/>
                <w:lang w:val="en-US" w:eastAsia="en-US"/>
              </w:rPr>
              <w:t xml:space="preserve">.  </w:t>
            </w:r>
            <w:r w:rsidR="00E30BEF" w:rsidRPr="00CB50C9">
              <w:rPr>
                <w:b/>
                <w:bCs/>
                <w:lang w:eastAsia="en-US"/>
              </w:rPr>
              <w:t>Георги Михов</w:t>
            </w:r>
          </w:p>
        </w:tc>
      </w:tr>
      <w:tr w:rsidR="0026071C" w:rsidRPr="00CB50C9" w14:paraId="7BB77916" w14:textId="77777777" w:rsidTr="003C1F82">
        <w:trPr>
          <w:trHeight w:val="810"/>
        </w:trPr>
        <w:tc>
          <w:tcPr>
            <w:tcW w:w="698" w:type="dxa"/>
            <w:tcBorders>
              <w:top w:val="nil"/>
              <w:left w:val="single" w:sz="4" w:space="0" w:color="auto"/>
              <w:bottom w:val="single" w:sz="4" w:space="0" w:color="auto"/>
              <w:right w:val="single" w:sz="4" w:space="0" w:color="auto"/>
            </w:tcBorders>
            <w:noWrap/>
            <w:vAlign w:val="bottom"/>
          </w:tcPr>
          <w:p w14:paraId="01F29C03" w14:textId="77777777" w:rsidR="0026071C" w:rsidRPr="00CB50C9" w:rsidRDefault="0026071C" w:rsidP="003C1F82">
            <w:pPr>
              <w:jc w:val="right"/>
              <w:rPr>
                <w:lang w:val="en-US" w:eastAsia="en-US"/>
              </w:rPr>
            </w:pPr>
            <w:r w:rsidRPr="00CB50C9">
              <w:rPr>
                <w:lang w:val="en-US" w:eastAsia="en-US"/>
              </w:rPr>
              <w:t>2</w:t>
            </w:r>
          </w:p>
        </w:tc>
        <w:tc>
          <w:tcPr>
            <w:tcW w:w="3903" w:type="dxa"/>
            <w:tcBorders>
              <w:top w:val="nil"/>
              <w:left w:val="nil"/>
              <w:bottom w:val="single" w:sz="4" w:space="0" w:color="auto"/>
              <w:right w:val="single" w:sz="4" w:space="0" w:color="auto"/>
            </w:tcBorders>
            <w:vAlign w:val="bottom"/>
          </w:tcPr>
          <w:p w14:paraId="5357BE2F" w14:textId="77777777" w:rsidR="0026071C" w:rsidRPr="00CB50C9" w:rsidRDefault="0026071C" w:rsidP="003C1F82">
            <w:pPr>
              <w:rPr>
                <w:b/>
                <w:bCs/>
                <w:lang w:val="en-US" w:eastAsia="en-US"/>
              </w:rPr>
            </w:pPr>
            <w:r w:rsidRPr="00CB50C9">
              <w:rPr>
                <w:b/>
                <w:bCs/>
                <w:lang w:val="en-US" w:eastAsia="en-US"/>
              </w:rPr>
              <w:t xml:space="preserve"> УЧЕБНО- СПОРТНА ОЗДРАВИТЕЛНА БАЗА/УСОБ/-</w:t>
            </w:r>
            <w:proofErr w:type="spellStart"/>
            <w:r w:rsidRPr="00CB50C9">
              <w:rPr>
                <w:b/>
                <w:bCs/>
                <w:lang w:val="en-US" w:eastAsia="en-US"/>
              </w:rPr>
              <w:t>Семково</w:t>
            </w:r>
            <w:proofErr w:type="spellEnd"/>
            <w:r w:rsidRPr="00CB50C9">
              <w:rPr>
                <w:b/>
                <w:bCs/>
                <w:lang w:val="en-US" w:eastAsia="en-US"/>
              </w:rPr>
              <w:t xml:space="preserve">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noWrap/>
            <w:vAlign w:val="bottom"/>
          </w:tcPr>
          <w:p w14:paraId="6827F986"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Семково</w:t>
            </w:r>
            <w:proofErr w:type="spellEnd"/>
            <w:r w:rsidRPr="00CB50C9">
              <w:rPr>
                <w:b/>
                <w:bCs/>
                <w:lang w:val="en-US" w:eastAsia="en-US"/>
              </w:rPr>
              <w:t xml:space="preserve">, </w:t>
            </w:r>
            <w:proofErr w:type="spellStart"/>
            <w:r w:rsidRPr="00CB50C9">
              <w:rPr>
                <w:b/>
                <w:bCs/>
                <w:lang w:val="en-US" w:eastAsia="en-US"/>
              </w:rPr>
              <w:t>Общ</w:t>
            </w:r>
            <w:proofErr w:type="spellEnd"/>
            <w:r w:rsidRPr="00CB50C9">
              <w:rPr>
                <w:b/>
                <w:bCs/>
                <w:lang w:val="en-US" w:eastAsia="en-US"/>
              </w:rPr>
              <w:t xml:space="preserve">. </w:t>
            </w:r>
            <w:proofErr w:type="spellStart"/>
            <w:r w:rsidRPr="00CB50C9">
              <w:rPr>
                <w:b/>
                <w:bCs/>
                <w:lang w:val="en-US" w:eastAsia="en-US"/>
              </w:rPr>
              <w:t>Белица</w:t>
            </w:r>
            <w:proofErr w:type="spellEnd"/>
            <w:r w:rsidRPr="00CB50C9">
              <w:rPr>
                <w:b/>
                <w:bCs/>
                <w:lang w:val="en-US" w:eastAsia="en-US"/>
              </w:rPr>
              <w:t xml:space="preserve"> </w:t>
            </w:r>
          </w:p>
        </w:tc>
        <w:tc>
          <w:tcPr>
            <w:tcW w:w="2260" w:type="dxa"/>
            <w:tcBorders>
              <w:top w:val="nil"/>
              <w:left w:val="nil"/>
              <w:bottom w:val="single" w:sz="4" w:space="0" w:color="auto"/>
              <w:right w:val="single" w:sz="4" w:space="0" w:color="auto"/>
            </w:tcBorders>
            <w:noWrap/>
            <w:vAlign w:val="bottom"/>
          </w:tcPr>
          <w:p w14:paraId="609C8276" w14:textId="77777777" w:rsidR="0026071C" w:rsidRPr="00CB50C9" w:rsidRDefault="0026071C" w:rsidP="003C1F82">
            <w:pPr>
              <w:rPr>
                <w:b/>
                <w:bCs/>
                <w:lang w:val="en-US" w:eastAsia="en-US"/>
              </w:rPr>
            </w:pPr>
            <w:r w:rsidRPr="00CB50C9">
              <w:rPr>
                <w:b/>
                <w:bCs/>
                <w:lang w:val="en-US" w:eastAsia="en-US"/>
              </w:rPr>
              <w:t xml:space="preserve">ИН:8319178340203  </w:t>
            </w:r>
          </w:p>
        </w:tc>
        <w:tc>
          <w:tcPr>
            <w:tcW w:w="1712" w:type="dxa"/>
            <w:tcBorders>
              <w:top w:val="nil"/>
              <w:left w:val="nil"/>
              <w:bottom w:val="single" w:sz="4" w:space="0" w:color="auto"/>
              <w:right w:val="single" w:sz="4" w:space="0" w:color="auto"/>
            </w:tcBorders>
            <w:noWrap/>
            <w:vAlign w:val="bottom"/>
          </w:tcPr>
          <w:p w14:paraId="6F45E193"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66EBB624" w14:textId="6C83E7B6" w:rsidR="0026071C" w:rsidRPr="00CB50C9" w:rsidRDefault="00E30BEF" w:rsidP="003C1F82">
            <w:pPr>
              <w:rPr>
                <w:b/>
                <w:bCs/>
                <w:lang w:eastAsia="en-US"/>
              </w:rPr>
            </w:pPr>
            <w:r w:rsidRPr="00CB50C9">
              <w:rPr>
                <w:b/>
                <w:bCs/>
                <w:lang w:eastAsia="en-US"/>
              </w:rPr>
              <w:t xml:space="preserve">Николай </w:t>
            </w:r>
            <w:proofErr w:type="spellStart"/>
            <w:r w:rsidRPr="00CB50C9">
              <w:rPr>
                <w:b/>
                <w:bCs/>
                <w:lang w:eastAsia="en-US"/>
              </w:rPr>
              <w:t>Кокарешков</w:t>
            </w:r>
            <w:proofErr w:type="spellEnd"/>
          </w:p>
        </w:tc>
      </w:tr>
      <w:tr w:rsidR="0026071C" w:rsidRPr="00CB50C9" w14:paraId="6C403C79" w14:textId="77777777" w:rsidTr="003C1F82">
        <w:trPr>
          <w:trHeight w:val="795"/>
        </w:trPr>
        <w:tc>
          <w:tcPr>
            <w:tcW w:w="698" w:type="dxa"/>
            <w:tcBorders>
              <w:top w:val="nil"/>
              <w:left w:val="single" w:sz="4" w:space="0" w:color="auto"/>
              <w:bottom w:val="single" w:sz="4" w:space="0" w:color="auto"/>
              <w:right w:val="single" w:sz="4" w:space="0" w:color="auto"/>
            </w:tcBorders>
            <w:noWrap/>
            <w:vAlign w:val="bottom"/>
          </w:tcPr>
          <w:p w14:paraId="48AD446B" w14:textId="77777777" w:rsidR="0026071C" w:rsidRPr="00CB50C9" w:rsidRDefault="0026071C" w:rsidP="003C1F82">
            <w:pPr>
              <w:jc w:val="right"/>
              <w:rPr>
                <w:lang w:val="en-US" w:eastAsia="en-US"/>
              </w:rPr>
            </w:pPr>
            <w:r w:rsidRPr="00CB50C9">
              <w:rPr>
                <w:lang w:val="en-US" w:eastAsia="en-US"/>
              </w:rPr>
              <w:t>3</w:t>
            </w:r>
          </w:p>
        </w:tc>
        <w:tc>
          <w:tcPr>
            <w:tcW w:w="3903" w:type="dxa"/>
            <w:tcBorders>
              <w:top w:val="nil"/>
              <w:left w:val="nil"/>
              <w:bottom w:val="single" w:sz="4" w:space="0" w:color="auto"/>
              <w:right w:val="single" w:sz="4" w:space="0" w:color="auto"/>
            </w:tcBorders>
            <w:vAlign w:val="bottom"/>
          </w:tcPr>
          <w:p w14:paraId="3A26876D" w14:textId="77777777" w:rsidR="0026071C" w:rsidRPr="00CB50C9" w:rsidRDefault="0026071C" w:rsidP="003C1F82">
            <w:pPr>
              <w:rPr>
                <w:b/>
                <w:bCs/>
                <w:lang w:val="en-US" w:eastAsia="en-US"/>
              </w:rPr>
            </w:pPr>
            <w:r w:rsidRPr="00CB50C9">
              <w:rPr>
                <w:b/>
                <w:bCs/>
                <w:lang w:val="en-US" w:eastAsia="en-US"/>
              </w:rPr>
              <w:t>УЧЕБНО- СПОРТНА ОЗДРАВИТЕЛНА БАЗА /УСОБ/-</w:t>
            </w:r>
            <w:proofErr w:type="spellStart"/>
            <w:r w:rsidRPr="00CB50C9">
              <w:rPr>
                <w:b/>
                <w:bCs/>
                <w:lang w:val="en-US" w:eastAsia="en-US"/>
              </w:rPr>
              <w:t>Созопол</w:t>
            </w:r>
            <w:proofErr w:type="spellEnd"/>
            <w:r w:rsidRPr="00CB50C9">
              <w:rPr>
                <w:b/>
                <w:bCs/>
                <w:lang w:val="en-US" w:eastAsia="en-US"/>
              </w:rPr>
              <w:t xml:space="preserve">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7326302B"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Созопол</w:t>
            </w:r>
            <w:proofErr w:type="spellEnd"/>
            <w:r w:rsidRPr="00CB50C9">
              <w:rPr>
                <w:b/>
                <w:bCs/>
                <w:lang w:val="en-US" w:eastAsia="en-US"/>
              </w:rPr>
              <w:t xml:space="preserve">, </w:t>
            </w:r>
            <w:proofErr w:type="spellStart"/>
            <w:r w:rsidRPr="00CB50C9">
              <w:rPr>
                <w:b/>
                <w:bCs/>
                <w:lang w:val="en-US" w:eastAsia="en-US"/>
              </w:rPr>
              <w:t>ул</w:t>
            </w:r>
            <w:proofErr w:type="spellEnd"/>
            <w:r w:rsidRPr="00CB50C9">
              <w:rPr>
                <w:b/>
                <w:bCs/>
                <w:lang w:val="en-US" w:eastAsia="en-US"/>
              </w:rPr>
              <w:t>. "</w:t>
            </w:r>
            <w:proofErr w:type="spellStart"/>
            <w:r w:rsidRPr="00CB50C9">
              <w:rPr>
                <w:b/>
                <w:bCs/>
                <w:lang w:val="en-US" w:eastAsia="en-US"/>
              </w:rPr>
              <w:t>Лазурен</w:t>
            </w:r>
            <w:proofErr w:type="spellEnd"/>
            <w:r w:rsidRPr="00CB50C9">
              <w:rPr>
                <w:b/>
                <w:bCs/>
                <w:lang w:val="en-US" w:eastAsia="en-US"/>
              </w:rPr>
              <w:t xml:space="preserve"> </w:t>
            </w:r>
            <w:proofErr w:type="spellStart"/>
            <w:r w:rsidRPr="00CB50C9">
              <w:rPr>
                <w:b/>
                <w:bCs/>
                <w:lang w:val="en-US" w:eastAsia="en-US"/>
              </w:rPr>
              <w:t>бряг</w:t>
            </w:r>
            <w:proofErr w:type="spellEnd"/>
            <w:r w:rsidRPr="00CB50C9">
              <w:rPr>
                <w:b/>
                <w:bCs/>
                <w:lang w:val="en-US" w:eastAsia="en-US"/>
              </w:rPr>
              <w:t>" № 7</w:t>
            </w:r>
          </w:p>
        </w:tc>
        <w:tc>
          <w:tcPr>
            <w:tcW w:w="2260" w:type="dxa"/>
            <w:tcBorders>
              <w:top w:val="nil"/>
              <w:left w:val="nil"/>
              <w:bottom w:val="single" w:sz="4" w:space="0" w:color="auto"/>
              <w:right w:val="single" w:sz="4" w:space="0" w:color="auto"/>
            </w:tcBorders>
            <w:noWrap/>
            <w:vAlign w:val="bottom"/>
          </w:tcPr>
          <w:p w14:paraId="1B12DE14" w14:textId="77777777" w:rsidR="0026071C" w:rsidRPr="00CB50C9" w:rsidRDefault="0026071C" w:rsidP="003C1F82">
            <w:pPr>
              <w:rPr>
                <w:b/>
                <w:bCs/>
                <w:lang w:val="en-US" w:eastAsia="en-US"/>
              </w:rPr>
            </w:pPr>
            <w:r w:rsidRPr="00CB50C9">
              <w:rPr>
                <w:b/>
                <w:bCs/>
                <w:lang w:val="en-US" w:eastAsia="en-US"/>
              </w:rPr>
              <w:t>ИН:8319178340191</w:t>
            </w:r>
          </w:p>
        </w:tc>
        <w:tc>
          <w:tcPr>
            <w:tcW w:w="1712" w:type="dxa"/>
            <w:tcBorders>
              <w:top w:val="nil"/>
              <w:left w:val="nil"/>
              <w:bottom w:val="single" w:sz="4" w:space="0" w:color="auto"/>
              <w:right w:val="single" w:sz="4" w:space="0" w:color="auto"/>
            </w:tcBorders>
            <w:noWrap/>
            <w:vAlign w:val="bottom"/>
          </w:tcPr>
          <w:p w14:paraId="3DDE73DE"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vAlign w:val="bottom"/>
          </w:tcPr>
          <w:p w14:paraId="1A0FD3E2"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Пепо</w:t>
            </w:r>
            <w:proofErr w:type="spellEnd"/>
            <w:r w:rsidRPr="00CB50C9">
              <w:rPr>
                <w:b/>
                <w:bCs/>
                <w:lang w:val="en-US" w:eastAsia="en-US"/>
              </w:rPr>
              <w:t xml:space="preserve"> </w:t>
            </w:r>
            <w:proofErr w:type="spellStart"/>
            <w:r w:rsidRPr="00CB50C9">
              <w:rPr>
                <w:b/>
                <w:bCs/>
                <w:lang w:val="en-US" w:eastAsia="en-US"/>
              </w:rPr>
              <w:t>Петров</w:t>
            </w:r>
            <w:proofErr w:type="spellEnd"/>
            <w:r w:rsidRPr="00CB50C9">
              <w:rPr>
                <w:b/>
                <w:bCs/>
                <w:lang w:val="en-US" w:eastAsia="en-US"/>
              </w:rPr>
              <w:t xml:space="preserve"> </w:t>
            </w:r>
          </w:p>
        </w:tc>
      </w:tr>
      <w:tr w:rsidR="0026071C" w:rsidRPr="00CB50C9" w14:paraId="6146FABA" w14:textId="77777777" w:rsidTr="003C1F82">
        <w:trPr>
          <w:trHeight w:val="495"/>
        </w:trPr>
        <w:tc>
          <w:tcPr>
            <w:tcW w:w="698" w:type="dxa"/>
            <w:tcBorders>
              <w:top w:val="nil"/>
              <w:left w:val="single" w:sz="4" w:space="0" w:color="auto"/>
              <w:bottom w:val="single" w:sz="4" w:space="0" w:color="auto"/>
              <w:right w:val="single" w:sz="4" w:space="0" w:color="auto"/>
            </w:tcBorders>
            <w:noWrap/>
            <w:vAlign w:val="bottom"/>
          </w:tcPr>
          <w:p w14:paraId="775CD0B6" w14:textId="77777777" w:rsidR="0026071C" w:rsidRPr="00CB50C9" w:rsidRDefault="0026071C" w:rsidP="003C1F82">
            <w:pPr>
              <w:jc w:val="right"/>
              <w:rPr>
                <w:lang w:val="en-US" w:eastAsia="en-US"/>
              </w:rPr>
            </w:pPr>
            <w:r w:rsidRPr="00CB50C9">
              <w:rPr>
                <w:lang w:val="en-US" w:eastAsia="en-US"/>
              </w:rPr>
              <w:t>4</w:t>
            </w:r>
          </w:p>
        </w:tc>
        <w:tc>
          <w:tcPr>
            <w:tcW w:w="3903" w:type="dxa"/>
            <w:tcBorders>
              <w:top w:val="nil"/>
              <w:left w:val="nil"/>
              <w:bottom w:val="single" w:sz="4" w:space="0" w:color="auto"/>
              <w:right w:val="single" w:sz="4" w:space="0" w:color="auto"/>
            </w:tcBorders>
            <w:vAlign w:val="bottom"/>
          </w:tcPr>
          <w:p w14:paraId="3EBFBF8B" w14:textId="77777777" w:rsidR="0026071C" w:rsidRPr="00CB50C9" w:rsidRDefault="0026071C" w:rsidP="003C1F82">
            <w:pPr>
              <w:rPr>
                <w:b/>
                <w:bCs/>
                <w:lang w:val="en-US" w:eastAsia="en-US"/>
              </w:rPr>
            </w:pPr>
            <w:r w:rsidRPr="00CB50C9">
              <w:rPr>
                <w:b/>
                <w:bCs/>
                <w:lang w:val="en-US" w:eastAsia="en-US"/>
              </w:rPr>
              <w:t>ТУ-</w:t>
            </w:r>
            <w:proofErr w:type="spellStart"/>
            <w:r w:rsidRPr="00CB50C9">
              <w:rPr>
                <w:b/>
                <w:bCs/>
                <w:lang w:val="en-US" w:eastAsia="en-US"/>
              </w:rPr>
              <w:t>София</w:t>
            </w:r>
            <w:proofErr w:type="spellEnd"/>
            <w:r w:rsidRPr="00CB50C9">
              <w:rPr>
                <w:b/>
                <w:bCs/>
                <w:lang w:val="en-US" w:eastAsia="en-US"/>
              </w:rPr>
              <w:t>-</w:t>
            </w:r>
            <w:proofErr w:type="spellStart"/>
            <w:r w:rsidRPr="00CB50C9">
              <w:rPr>
                <w:b/>
                <w:bCs/>
                <w:lang w:val="en-US" w:eastAsia="en-US"/>
              </w:rPr>
              <w:t>филиал</w:t>
            </w:r>
            <w:proofErr w:type="spellEnd"/>
            <w:r w:rsidRPr="00CB50C9">
              <w:rPr>
                <w:b/>
                <w:bCs/>
                <w:lang w:val="en-US" w:eastAsia="en-US"/>
              </w:rPr>
              <w:t xml:space="preserve"> ПЛОВДИВ</w:t>
            </w:r>
          </w:p>
        </w:tc>
        <w:tc>
          <w:tcPr>
            <w:tcW w:w="3509" w:type="dxa"/>
            <w:tcBorders>
              <w:top w:val="nil"/>
              <w:left w:val="nil"/>
              <w:bottom w:val="single" w:sz="4" w:space="0" w:color="auto"/>
              <w:right w:val="single" w:sz="4" w:space="0" w:color="auto"/>
            </w:tcBorders>
            <w:vAlign w:val="bottom"/>
          </w:tcPr>
          <w:p w14:paraId="5D2400D9"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Пловдив</w:t>
            </w:r>
            <w:proofErr w:type="spellEnd"/>
            <w:r w:rsidRPr="00CB50C9">
              <w:rPr>
                <w:b/>
                <w:bCs/>
                <w:lang w:val="en-US" w:eastAsia="en-US"/>
              </w:rPr>
              <w:t xml:space="preserve">,  </w:t>
            </w:r>
            <w:proofErr w:type="spellStart"/>
            <w:r w:rsidRPr="00CB50C9">
              <w:rPr>
                <w:b/>
                <w:bCs/>
                <w:lang w:val="en-US" w:eastAsia="en-US"/>
              </w:rPr>
              <w:t>ул</w:t>
            </w:r>
            <w:proofErr w:type="spellEnd"/>
            <w:r w:rsidRPr="00CB50C9">
              <w:rPr>
                <w:b/>
                <w:bCs/>
                <w:lang w:val="en-US" w:eastAsia="en-US"/>
              </w:rPr>
              <w:t>. "</w:t>
            </w:r>
            <w:proofErr w:type="spellStart"/>
            <w:r w:rsidRPr="00CB50C9">
              <w:rPr>
                <w:b/>
                <w:bCs/>
                <w:lang w:val="en-US" w:eastAsia="en-US"/>
              </w:rPr>
              <w:t>Цанко</w:t>
            </w:r>
            <w:proofErr w:type="spellEnd"/>
            <w:r w:rsidRPr="00CB50C9">
              <w:rPr>
                <w:b/>
                <w:bCs/>
                <w:lang w:val="en-US" w:eastAsia="en-US"/>
              </w:rPr>
              <w:t xml:space="preserve"> </w:t>
            </w:r>
            <w:proofErr w:type="spellStart"/>
            <w:r w:rsidRPr="00CB50C9">
              <w:rPr>
                <w:b/>
                <w:bCs/>
                <w:lang w:val="en-US" w:eastAsia="en-US"/>
              </w:rPr>
              <w:t>Дюстабанов</w:t>
            </w:r>
            <w:proofErr w:type="spellEnd"/>
            <w:r w:rsidRPr="00CB50C9">
              <w:rPr>
                <w:b/>
                <w:bCs/>
                <w:lang w:val="en-US" w:eastAsia="en-US"/>
              </w:rPr>
              <w:t>" № 25</w:t>
            </w:r>
          </w:p>
        </w:tc>
        <w:tc>
          <w:tcPr>
            <w:tcW w:w="2260" w:type="dxa"/>
            <w:tcBorders>
              <w:top w:val="nil"/>
              <w:left w:val="nil"/>
              <w:bottom w:val="single" w:sz="4" w:space="0" w:color="auto"/>
              <w:right w:val="single" w:sz="4" w:space="0" w:color="auto"/>
            </w:tcBorders>
            <w:noWrap/>
            <w:vAlign w:val="bottom"/>
          </w:tcPr>
          <w:p w14:paraId="49417E5E" w14:textId="77777777" w:rsidR="0026071C" w:rsidRPr="00CB50C9" w:rsidRDefault="0026071C" w:rsidP="003C1F82">
            <w:pPr>
              <w:rPr>
                <w:b/>
                <w:bCs/>
                <w:lang w:val="en-US" w:eastAsia="en-US"/>
              </w:rPr>
            </w:pPr>
            <w:r w:rsidRPr="00CB50C9">
              <w:rPr>
                <w:b/>
                <w:bCs/>
                <w:lang w:val="en-US" w:eastAsia="en-US"/>
              </w:rPr>
              <w:t xml:space="preserve">ИН:8319178340285 </w:t>
            </w:r>
          </w:p>
        </w:tc>
        <w:tc>
          <w:tcPr>
            <w:tcW w:w="1712" w:type="dxa"/>
            <w:tcBorders>
              <w:top w:val="nil"/>
              <w:left w:val="nil"/>
              <w:bottom w:val="single" w:sz="4" w:space="0" w:color="auto"/>
              <w:right w:val="single" w:sz="4" w:space="0" w:color="auto"/>
            </w:tcBorders>
            <w:noWrap/>
            <w:vAlign w:val="bottom"/>
          </w:tcPr>
          <w:p w14:paraId="7099A773"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51B9D5AC" w14:textId="7A96A37A" w:rsidR="0026071C" w:rsidRPr="00CB50C9" w:rsidRDefault="0026071C" w:rsidP="005C6245">
            <w:pPr>
              <w:rPr>
                <w:b/>
                <w:bCs/>
                <w:lang w:eastAsia="en-US"/>
              </w:rPr>
            </w:pPr>
            <w:proofErr w:type="spellStart"/>
            <w:r w:rsidRPr="00CB50C9">
              <w:rPr>
                <w:b/>
                <w:bCs/>
                <w:lang w:val="en-US" w:eastAsia="en-US"/>
              </w:rPr>
              <w:t>проф</w:t>
            </w:r>
            <w:proofErr w:type="spellEnd"/>
            <w:r w:rsidRPr="00CB50C9">
              <w:rPr>
                <w:b/>
                <w:bCs/>
                <w:lang w:val="en-US" w:eastAsia="en-US"/>
              </w:rPr>
              <w:t>.</w:t>
            </w:r>
            <w:r w:rsidR="005C6245" w:rsidRPr="00CB50C9">
              <w:rPr>
                <w:b/>
                <w:bCs/>
                <w:lang w:eastAsia="en-US"/>
              </w:rPr>
              <w:t>Въльо Николов</w:t>
            </w:r>
          </w:p>
        </w:tc>
      </w:tr>
      <w:tr w:rsidR="0026071C" w:rsidRPr="00CB50C9" w14:paraId="6BEC2C38" w14:textId="77777777" w:rsidTr="003C1F82">
        <w:trPr>
          <w:trHeight w:val="630"/>
        </w:trPr>
        <w:tc>
          <w:tcPr>
            <w:tcW w:w="698" w:type="dxa"/>
            <w:tcBorders>
              <w:top w:val="nil"/>
              <w:left w:val="single" w:sz="4" w:space="0" w:color="auto"/>
              <w:bottom w:val="single" w:sz="4" w:space="0" w:color="auto"/>
              <w:right w:val="single" w:sz="4" w:space="0" w:color="auto"/>
            </w:tcBorders>
            <w:noWrap/>
            <w:vAlign w:val="bottom"/>
          </w:tcPr>
          <w:p w14:paraId="7B0DAA34" w14:textId="77777777" w:rsidR="0026071C" w:rsidRPr="00CB50C9" w:rsidRDefault="0026071C" w:rsidP="003C1F82">
            <w:pPr>
              <w:jc w:val="right"/>
              <w:rPr>
                <w:lang w:val="en-US" w:eastAsia="en-US"/>
              </w:rPr>
            </w:pPr>
            <w:r w:rsidRPr="00CB50C9">
              <w:rPr>
                <w:lang w:val="en-US" w:eastAsia="en-US"/>
              </w:rPr>
              <w:t>5</w:t>
            </w:r>
          </w:p>
        </w:tc>
        <w:tc>
          <w:tcPr>
            <w:tcW w:w="3903" w:type="dxa"/>
            <w:tcBorders>
              <w:top w:val="nil"/>
              <w:left w:val="nil"/>
              <w:bottom w:val="single" w:sz="4" w:space="0" w:color="auto"/>
              <w:right w:val="single" w:sz="4" w:space="0" w:color="auto"/>
            </w:tcBorders>
            <w:vAlign w:val="bottom"/>
          </w:tcPr>
          <w:p w14:paraId="564777AA" w14:textId="77777777" w:rsidR="0026071C" w:rsidRPr="00CB50C9" w:rsidRDefault="0026071C" w:rsidP="003C1F82">
            <w:pPr>
              <w:rPr>
                <w:b/>
                <w:bCs/>
                <w:lang w:val="en-US" w:eastAsia="en-US"/>
              </w:rPr>
            </w:pPr>
            <w:r w:rsidRPr="00CB50C9">
              <w:rPr>
                <w:b/>
                <w:bCs/>
                <w:lang w:val="en-US" w:eastAsia="en-US"/>
              </w:rPr>
              <w:t xml:space="preserve">ФАКУЛТЕТ И КОЛЕЖ/Ф и К/-СЛИВЕН </w:t>
            </w:r>
            <w:proofErr w:type="spellStart"/>
            <w:r w:rsidRPr="00CB50C9">
              <w:rPr>
                <w:b/>
                <w:bCs/>
                <w:lang w:val="en-US" w:eastAsia="en-US"/>
              </w:rPr>
              <w:t>към</w:t>
            </w:r>
            <w:proofErr w:type="spellEnd"/>
            <w:r w:rsidRPr="00CB50C9">
              <w:rPr>
                <w:b/>
                <w:bCs/>
                <w:lang w:val="en-US" w:eastAsia="en-US"/>
              </w:rPr>
              <w:t xml:space="preserve"> ТУ-</w:t>
            </w:r>
            <w:proofErr w:type="spellStart"/>
            <w:r w:rsidRPr="00CB50C9">
              <w:rPr>
                <w:b/>
                <w:bCs/>
                <w:lang w:val="en-US" w:eastAsia="en-US"/>
              </w:rPr>
              <w:t>София</w:t>
            </w:r>
            <w:proofErr w:type="spellEnd"/>
          </w:p>
        </w:tc>
        <w:tc>
          <w:tcPr>
            <w:tcW w:w="3509" w:type="dxa"/>
            <w:tcBorders>
              <w:top w:val="nil"/>
              <w:left w:val="nil"/>
              <w:bottom w:val="single" w:sz="4" w:space="0" w:color="auto"/>
              <w:right w:val="single" w:sz="4" w:space="0" w:color="auto"/>
            </w:tcBorders>
            <w:vAlign w:val="bottom"/>
          </w:tcPr>
          <w:p w14:paraId="0EC68875"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гр</w:t>
            </w:r>
            <w:proofErr w:type="spellEnd"/>
            <w:r w:rsidRPr="00CB50C9">
              <w:rPr>
                <w:b/>
                <w:bCs/>
                <w:lang w:val="en-US" w:eastAsia="en-US"/>
              </w:rPr>
              <w:t xml:space="preserve">. </w:t>
            </w:r>
            <w:proofErr w:type="spellStart"/>
            <w:r w:rsidRPr="00CB50C9">
              <w:rPr>
                <w:b/>
                <w:bCs/>
                <w:lang w:val="en-US" w:eastAsia="en-US"/>
              </w:rPr>
              <w:t>Сливен</w:t>
            </w:r>
            <w:proofErr w:type="spellEnd"/>
            <w:r w:rsidRPr="00CB50C9">
              <w:rPr>
                <w:b/>
                <w:bCs/>
                <w:lang w:val="en-US" w:eastAsia="en-US"/>
              </w:rPr>
              <w:t xml:space="preserve">, </w:t>
            </w:r>
            <w:proofErr w:type="spellStart"/>
            <w:r w:rsidRPr="00CB50C9">
              <w:rPr>
                <w:b/>
                <w:bCs/>
                <w:lang w:val="en-US" w:eastAsia="en-US"/>
              </w:rPr>
              <w:t>бул</w:t>
            </w:r>
            <w:proofErr w:type="spellEnd"/>
            <w:r w:rsidRPr="00CB50C9">
              <w:rPr>
                <w:b/>
                <w:bCs/>
                <w:lang w:val="en-US" w:eastAsia="en-US"/>
              </w:rPr>
              <w:t>."</w:t>
            </w:r>
            <w:proofErr w:type="spellStart"/>
            <w:r w:rsidRPr="00CB50C9">
              <w:rPr>
                <w:b/>
                <w:bCs/>
                <w:lang w:val="en-US" w:eastAsia="en-US"/>
              </w:rPr>
              <w:t>Бургаско</w:t>
            </w:r>
            <w:proofErr w:type="spellEnd"/>
            <w:r w:rsidRPr="00CB50C9">
              <w:rPr>
                <w:b/>
                <w:bCs/>
                <w:lang w:val="en-US" w:eastAsia="en-US"/>
              </w:rPr>
              <w:t xml:space="preserve"> </w:t>
            </w:r>
            <w:proofErr w:type="spellStart"/>
            <w:r w:rsidRPr="00CB50C9">
              <w:rPr>
                <w:b/>
                <w:bCs/>
                <w:lang w:val="en-US" w:eastAsia="en-US"/>
              </w:rPr>
              <w:t>шосе</w:t>
            </w:r>
            <w:proofErr w:type="spellEnd"/>
            <w:r w:rsidRPr="00CB50C9">
              <w:rPr>
                <w:b/>
                <w:bCs/>
                <w:lang w:val="en-US" w:eastAsia="en-US"/>
              </w:rPr>
              <w:t>" № 59</w:t>
            </w:r>
          </w:p>
        </w:tc>
        <w:tc>
          <w:tcPr>
            <w:tcW w:w="2260" w:type="dxa"/>
            <w:tcBorders>
              <w:top w:val="nil"/>
              <w:left w:val="nil"/>
              <w:bottom w:val="single" w:sz="4" w:space="0" w:color="auto"/>
              <w:right w:val="single" w:sz="4" w:space="0" w:color="auto"/>
            </w:tcBorders>
            <w:noWrap/>
            <w:vAlign w:val="bottom"/>
          </w:tcPr>
          <w:p w14:paraId="716D9FDB" w14:textId="77777777" w:rsidR="0026071C" w:rsidRPr="00CB50C9" w:rsidRDefault="0026071C" w:rsidP="003C1F82">
            <w:pPr>
              <w:rPr>
                <w:b/>
                <w:bCs/>
                <w:lang w:val="en-US" w:eastAsia="en-US"/>
              </w:rPr>
            </w:pPr>
            <w:r w:rsidRPr="00CB50C9">
              <w:rPr>
                <w:b/>
                <w:bCs/>
                <w:lang w:val="en-US" w:eastAsia="en-US"/>
              </w:rPr>
              <w:t>ИН:8319178340084</w:t>
            </w:r>
          </w:p>
        </w:tc>
        <w:tc>
          <w:tcPr>
            <w:tcW w:w="1712" w:type="dxa"/>
            <w:tcBorders>
              <w:top w:val="nil"/>
              <w:left w:val="nil"/>
              <w:bottom w:val="single" w:sz="4" w:space="0" w:color="auto"/>
              <w:right w:val="single" w:sz="4" w:space="0" w:color="auto"/>
            </w:tcBorders>
            <w:noWrap/>
            <w:vAlign w:val="bottom"/>
          </w:tcPr>
          <w:p w14:paraId="159A8CF9" w14:textId="77777777" w:rsidR="0026071C" w:rsidRPr="00CB50C9" w:rsidRDefault="0026071C" w:rsidP="003C1F82">
            <w:pPr>
              <w:rPr>
                <w:b/>
                <w:bCs/>
                <w:lang w:val="en-US" w:eastAsia="en-US"/>
              </w:rPr>
            </w:pPr>
            <w:r w:rsidRPr="00CB50C9">
              <w:rPr>
                <w:b/>
                <w:bCs/>
                <w:lang w:val="en-US" w:eastAsia="en-US"/>
              </w:rPr>
              <w:t xml:space="preserve">BG 831917834 </w:t>
            </w:r>
          </w:p>
        </w:tc>
        <w:tc>
          <w:tcPr>
            <w:tcW w:w="3820" w:type="dxa"/>
            <w:tcBorders>
              <w:top w:val="nil"/>
              <w:left w:val="nil"/>
              <w:bottom w:val="single" w:sz="4" w:space="0" w:color="auto"/>
              <w:right w:val="single" w:sz="4" w:space="0" w:color="auto"/>
            </w:tcBorders>
            <w:noWrap/>
            <w:vAlign w:val="bottom"/>
          </w:tcPr>
          <w:p w14:paraId="651EDC09" w14:textId="77777777" w:rsidR="0026071C" w:rsidRPr="00CB50C9" w:rsidRDefault="0026071C" w:rsidP="003C1F82">
            <w:pPr>
              <w:rPr>
                <w:b/>
                <w:bCs/>
                <w:lang w:val="en-US" w:eastAsia="en-US"/>
              </w:rPr>
            </w:pPr>
            <w:r w:rsidRPr="00CB50C9">
              <w:rPr>
                <w:b/>
                <w:bCs/>
                <w:lang w:val="en-US" w:eastAsia="en-US"/>
              </w:rPr>
              <w:t xml:space="preserve"> </w:t>
            </w:r>
            <w:proofErr w:type="spellStart"/>
            <w:r w:rsidRPr="00CB50C9">
              <w:rPr>
                <w:b/>
                <w:bCs/>
                <w:lang w:val="en-US" w:eastAsia="en-US"/>
              </w:rPr>
              <w:t>проф.Станимир</w:t>
            </w:r>
            <w:proofErr w:type="spellEnd"/>
            <w:r w:rsidRPr="00CB50C9">
              <w:rPr>
                <w:b/>
                <w:bCs/>
                <w:lang w:val="en-US" w:eastAsia="en-US"/>
              </w:rPr>
              <w:t xml:space="preserve"> </w:t>
            </w:r>
            <w:proofErr w:type="spellStart"/>
            <w:r w:rsidRPr="00CB50C9">
              <w:rPr>
                <w:b/>
                <w:bCs/>
                <w:lang w:val="en-US" w:eastAsia="en-US"/>
              </w:rPr>
              <w:t>Карапетков</w:t>
            </w:r>
            <w:proofErr w:type="spellEnd"/>
          </w:p>
        </w:tc>
      </w:tr>
    </w:tbl>
    <w:p w14:paraId="5E695036" w14:textId="2E6A0270" w:rsidR="0026071C" w:rsidRDefault="0026071C" w:rsidP="00D5358E">
      <w:pPr>
        <w:pStyle w:val="BodyText"/>
        <w:ind w:left="360"/>
        <w:jc w:val="both"/>
      </w:pPr>
    </w:p>
    <w:p w14:paraId="33EC4D04" w14:textId="1C7EDF3B" w:rsidR="00867081" w:rsidRDefault="00867081" w:rsidP="00D5358E">
      <w:pPr>
        <w:pStyle w:val="BodyText"/>
        <w:ind w:left="360"/>
        <w:jc w:val="both"/>
      </w:pPr>
    </w:p>
    <w:p w14:paraId="4A4697CD" w14:textId="6EACBF0F" w:rsidR="00867081" w:rsidRDefault="00867081" w:rsidP="00D5358E">
      <w:pPr>
        <w:pStyle w:val="BodyText"/>
        <w:ind w:left="360"/>
        <w:jc w:val="both"/>
      </w:pPr>
    </w:p>
    <w:p w14:paraId="742A8D72" w14:textId="6696722D" w:rsidR="00867081" w:rsidRDefault="00867081" w:rsidP="00D5358E">
      <w:pPr>
        <w:pStyle w:val="BodyText"/>
        <w:ind w:left="360"/>
        <w:jc w:val="both"/>
      </w:pPr>
    </w:p>
    <w:p w14:paraId="34A702F0" w14:textId="44F5AB39" w:rsidR="00867081" w:rsidRDefault="00867081" w:rsidP="00D5358E">
      <w:pPr>
        <w:pStyle w:val="BodyText"/>
        <w:ind w:left="360"/>
        <w:jc w:val="both"/>
      </w:pPr>
    </w:p>
    <w:p w14:paraId="2C28AD4D" w14:textId="77777777" w:rsidR="00867081" w:rsidRDefault="00867081" w:rsidP="00867081">
      <w:pPr>
        <w:ind w:firstLine="360"/>
        <w:jc w:val="both"/>
        <w:rPr>
          <w:b/>
          <w:bCs/>
        </w:rPr>
      </w:pPr>
    </w:p>
    <w:p w14:paraId="2971AE05" w14:textId="250E2EDD" w:rsidR="00867081" w:rsidRDefault="00867081" w:rsidP="00867081">
      <w:pPr>
        <w:ind w:firstLine="360"/>
        <w:jc w:val="both"/>
        <w:rPr>
          <w:b/>
          <w:bCs/>
        </w:rPr>
      </w:pPr>
      <w:r>
        <w:rPr>
          <w:b/>
          <w:bCs/>
        </w:rPr>
        <w:lastRenderedPageBreak/>
        <w:t>Приложение:</w:t>
      </w:r>
    </w:p>
    <w:p w14:paraId="39F7AEE4" w14:textId="59D05C4C" w:rsidR="00867081" w:rsidRDefault="00867081" w:rsidP="00867081">
      <w:pPr>
        <w:ind w:firstLine="360"/>
        <w:jc w:val="both"/>
      </w:pPr>
      <w:r>
        <w:rPr>
          <w:b/>
          <w:bCs/>
        </w:rPr>
        <w:t>Списък на МПС-та по звена и видове гориво</w:t>
      </w:r>
    </w:p>
    <w:p w14:paraId="28757023" w14:textId="419AE8DD" w:rsidR="00867081" w:rsidRDefault="00867081" w:rsidP="00867081">
      <w:pPr>
        <w:spacing w:before="100" w:beforeAutospacing="1" w:after="100" w:afterAutospacing="1"/>
        <w:ind w:left="360"/>
        <w:jc w:val="both"/>
      </w:pPr>
      <w:r>
        <w:rPr>
          <w:b/>
          <w:bCs/>
        </w:rPr>
        <w:t> I.   ТУ София, бул.</w:t>
      </w:r>
      <w:r>
        <w:rPr>
          <w:b/>
          <w:bCs/>
        </w:rPr>
        <w:t xml:space="preserve"> </w:t>
      </w:r>
      <w:r>
        <w:rPr>
          <w:b/>
          <w:bCs/>
        </w:rPr>
        <w:t xml:space="preserve">Климент Охридски  № 8, ИН : 831917834, МОЛ проф. Георги Михов     </w:t>
      </w:r>
    </w:p>
    <w:p w14:paraId="263B5781" w14:textId="77777777" w:rsidR="00867081" w:rsidRDefault="00867081" w:rsidP="00867081">
      <w:pPr>
        <w:spacing w:before="100" w:beforeAutospacing="1"/>
        <w:contextualSpacing/>
        <w:jc w:val="both"/>
      </w:pPr>
      <w:r>
        <w:t> </w:t>
      </w:r>
    </w:p>
    <w:tbl>
      <w:tblPr>
        <w:tblpPr w:leftFromText="180" w:rightFromText="180" w:vertAnchor="text" w:tblpY="1"/>
        <w:tblOverlap w:val="never"/>
        <w:tblW w:w="0" w:type="dxa"/>
        <w:tblLayout w:type="fixed"/>
        <w:tblCellMar>
          <w:left w:w="70" w:type="dxa"/>
          <w:right w:w="70" w:type="dxa"/>
        </w:tblCellMar>
        <w:tblLook w:val="04A0" w:firstRow="1" w:lastRow="0" w:firstColumn="1" w:lastColumn="0" w:noHBand="0" w:noVBand="1"/>
      </w:tblPr>
      <w:tblGrid>
        <w:gridCol w:w="384"/>
        <w:gridCol w:w="2593"/>
        <w:gridCol w:w="1985"/>
        <w:gridCol w:w="1608"/>
        <w:gridCol w:w="1227"/>
        <w:gridCol w:w="2409"/>
        <w:gridCol w:w="3044"/>
        <w:gridCol w:w="160"/>
      </w:tblGrid>
      <w:tr w:rsidR="00867081" w14:paraId="653BA0B4" w14:textId="77777777" w:rsidTr="00867081">
        <w:trPr>
          <w:trHeight w:val="270"/>
        </w:trPr>
        <w:tc>
          <w:tcPr>
            <w:tcW w:w="4962" w:type="dxa"/>
            <w:gridSpan w:val="3"/>
            <w:noWrap/>
            <w:vAlign w:val="bottom"/>
            <w:hideMark/>
          </w:tcPr>
          <w:p w14:paraId="4D98B52C" w14:textId="77777777" w:rsidR="00867081" w:rsidRDefault="00867081">
            <w:pPr>
              <w:spacing w:before="100" w:beforeAutospacing="1"/>
            </w:pPr>
            <w:r>
              <w:rPr>
                <w:bCs/>
              </w:rPr>
              <w:t>ЛЕКИ АВТОМОБИЛИ</w:t>
            </w:r>
          </w:p>
        </w:tc>
        <w:tc>
          <w:tcPr>
            <w:tcW w:w="1608" w:type="dxa"/>
            <w:noWrap/>
            <w:vAlign w:val="bottom"/>
            <w:hideMark/>
          </w:tcPr>
          <w:p w14:paraId="766B337F" w14:textId="77777777" w:rsidR="00867081" w:rsidRDefault="00867081">
            <w:pPr>
              <w:spacing w:before="100" w:beforeAutospacing="1"/>
            </w:pPr>
            <w:r>
              <w:t> </w:t>
            </w:r>
          </w:p>
        </w:tc>
        <w:tc>
          <w:tcPr>
            <w:tcW w:w="1227" w:type="dxa"/>
            <w:noWrap/>
            <w:vAlign w:val="bottom"/>
            <w:hideMark/>
          </w:tcPr>
          <w:p w14:paraId="09A3792A" w14:textId="77777777" w:rsidR="00867081" w:rsidRDefault="00867081">
            <w:pPr>
              <w:spacing w:before="100" w:beforeAutospacing="1"/>
            </w:pPr>
            <w:r>
              <w:t> </w:t>
            </w:r>
          </w:p>
        </w:tc>
        <w:tc>
          <w:tcPr>
            <w:tcW w:w="2409" w:type="dxa"/>
            <w:noWrap/>
            <w:vAlign w:val="bottom"/>
            <w:hideMark/>
          </w:tcPr>
          <w:p w14:paraId="5F6BF4A2" w14:textId="77777777" w:rsidR="00867081" w:rsidRDefault="00867081">
            <w:pPr>
              <w:spacing w:before="100" w:beforeAutospacing="1"/>
              <w:jc w:val="center"/>
            </w:pPr>
            <w:r>
              <w:t> </w:t>
            </w:r>
          </w:p>
        </w:tc>
        <w:tc>
          <w:tcPr>
            <w:tcW w:w="3044" w:type="dxa"/>
            <w:noWrap/>
            <w:vAlign w:val="bottom"/>
            <w:hideMark/>
          </w:tcPr>
          <w:p w14:paraId="4B94C36B" w14:textId="77777777" w:rsidR="00867081" w:rsidRDefault="00867081">
            <w:pPr>
              <w:spacing w:before="100" w:beforeAutospacing="1"/>
            </w:pPr>
            <w:r>
              <w:t> </w:t>
            </w:r>
          </w:p>
        </w:tc>
        <w:tc>
          <w:tcPr>
            <w:tcW w:w="160" w:type="dxa"/>
            <w:tcBorders>
              <w:top w:val="nil"/>
              <w:left w:val="nil"/>
              <w:bottom w:val="single" w:sz="4" w:space="0" w:color="auto"/>
              <w:right w:val="nil"/>
            </w:tcBorders>
            <w:noWrap/>
            <w:vAlign w:val="bottom"/>
            <w:hideMark/>
          </w:tcPr>
          <w:p w14:paraId="2519AE2C" w14:textId="77777777" w:rsidR="00867081" w:rsidRDefault="00867081">
            <w:pPr>
              <w:spacing w:before="100" w:beforeAutospacing="1"/>
              <w:jc w:val="center"/>
            </w:pPr>
            <w:r>
              <w:t> </w:t>
            </w:r>
          </w:p>
        </w:tc>
      </w:tr>
      <w:tr w:rsidR="00867081" w14:paraId="2B4C733C" w14:textId="77777777" w:rsidTr="00867081">
        <w:trPr>
          <w:gridAfter w:val="4"/>
          <w:wAfter w:w="6840" w:type="dxa"/>
          <w:trHeight w:val="270"/>
        </w:trPr>
        <w:tc>
          <w:tcPr>
            <w:tcW w:w="384" w:type="dxa"/>
            <w:tcBorders>
              <w:top w:val="single" w:sz="8" w:space="0" w:color="auto"/>
              <w:left w:val="single" w:sz="8" w:space="0" w:color="auto"/>
              <w:bottom w:val="single" w:sz="4" w:space="0" w:color="auto"/>
              <w:right w:val="nil"/>
            </w:tcBorders>
            <w:noWrap/>
            <w:vAlign w:val="bottom"/>
            <w:hideMark/>
          </w:tcPr>
          <w:p w14:paraId="3B91079C" w14:textId="77777777" w:rsidR="00867081" w:rsidRDefault="00867081">
            <w:pPr>
              <w:spacing w:before="100" w:beforeAutospacing="1"/>
              <w:jc w:val="center"/>
            </w:pPr>
            <w:r>
              <w:t>№</w:t>
            </w:r>
          </w:p>
        </w:tc>
        <w:tc>
          <w:tcPr>
            <w:tcW w:w="2593" w:type="dxa"/>
            <w:tcBorders>
              <w:top w:val="single" w:sz="8" w:space="0" w:color="auto"/>
              <w:left w:val="single" w:sz="8" w:space="0" w:color="auto"/>
              <w:bottom w:val="single" w:sz="4" w:space="0" w:color="auto"/>
              <w:right w:val="single" w:sz="8" w:space="0" w:color="auto"/>
            </w:tcBorders>
            <w:noWrap/>
            <w:vAlign w:val="bottom"/>
            <w:hideMark/>
          </w:tcPr>
          <w:p w14:paraId="45DDCCEE" w14:textId="77777777" w:rsidR="00867081" w:rsidRDefault="00867081">
            <w:pPr>
              <w:spacing w:before="100" w:beforeAutospacing="1"/>
            </w:pPr>
            <w:r>
              <w:t>АВТОМОБИЛ</w:t>
            </w:r>
          </w:p>
        </w:tc>
        <w:tc>
          <w:tcPr>
            <w:tcW w:w="1985" w:type="dxa"/>
            <w:tcBorders>
              <w:top w:val="single" w:sz="8" w:space="0" w:color="auto"/>
              <w:left w:val="nil"/>
              <w:bottom w:val="single" w:sz="4" w:space="0" w:color="auto"/>
              <w:right w:val="nil"/>
            </w:tcBorders>
            <w:noWrap/>
            <w:vAlign w:val="bottom"/>
            <w:hideMark/>
          </w:tcPr>
          <w:p w14:paraId="690B9775" w14:textId="77777777" w:rsidR="00867081" w:rsidRDefault="00867081">
            <w:pPr>
              <w:spacing w:before="100" w:beforeAutospacing="1"/>
              <w:jc w:val="center"/>
            </w:pPr>
            <w:proofErr w:type="spellStart"/>
            <w:r>
              <w:t>дк</w:t>
            </w:r>
            <w:proofErr w:type="spellEnd"/>
            <w:r>
              <w:t>№</w:t>
            </w:r>
          </w:p>
        </w:tc>
        <w:tc>
          <w:tcPr>
            <w:tcW w:w="1608" w:type="dxa"/>
            <w:tcBorders>
              <w:top w:val="single" w:sz="8" w:space="0" w:color="auto"/>
              <w:left w:val="single" w:sz="8" w:space="0" w:color="auto"/>
              <w:bottom w:val="single" w:sz="4" w:space="0" w:color="auto"/>
              <w:right w:val="single" w:sz="8" w:space="0" w:color="auto"/>
            </w:tcBorders>
            <w:noWrap/>
            <w:vAlign w:val="bottom"/>
            <w:hideMark/>
          </w:tcPr>
          <w:p w14:paraId="7CBE4AE7" w14:textId="77777777" w:rsidR="00867081" w:rsidRDefault="00867081">
            <w:pPr>
              <w:spacing w:before="100" w:beforeAutospacing="1"/>
            </w:pPr>
            <w:r>
              <w:t>вид гориво</w:t>
            </w:r>
          </w:p>
        </w:tc>
      </w:tr>
      <w:tr w:rsidR="00867081" w14:paraId="77433929"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EED8D41" w14:textId="77777777" w:rsidR="00867081" w:rsidRDefault="00867081">
            <w:pPr>
              <w:spacing w:before="100" w:beforeAutospacing="1"/>
              <w:jc w:val="center"/>
            </w:pPr>
            <w:r>
              <w:t>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A50C2E3" w14:textId="77777777" w:rsidR="00867081" w:rsidRDefault="00867081">
            <w:pPr>
              <w:spacing w:before="100" w:beforeAutospacing="1"/>
            </w:pPr>
            <w:r>
              <w:t>ВАЗ</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7517B39" w14:textId="77777777" w:rsidR="00867081" w:rsidRDefault="00867081">
            <w:pPr>
              <w:spacing w:before="100" w:beforeAutospacing="1"/>
              <w:jc w:val="center"/>
            </w:pPr>
            <w:r>
              <w:t>СА 0367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4BF0FDBE" w14:textId="77777777" w:rsidR="00867081" w:rsidRDefault="00867081">
            <w:pPr>
              <w:spacing w:before="100" w:beforeAutospacing="1"/>
              <w:jc w:val="center"/>
            </w:pPr>
            <w:r>
              <w:t>бензин</w:t>
            </w:r>
          </w:p>
        </w:tc>
      </w:tr>
      <w:tr w:rsidR="00867081" w14:paraId="4BFDE473" w14:textId="77777777" w:rsidTr="00867081">
        <w:trPr>
          <w:gridAfter w:val="4"/>
          <w:wAfter w:w="6840" w:type="dxa"/>
          <w:trHeight w:val="270"/>
        </w:trPr>
        <w:tc>
          <w:tcPr>
            <w:tcW w:w="384" w:type="dxa"/>
            <w:tcBorders>
              <w:top w:val="single" w:sz="8" w:space="0" w:color="auto"/>
              <w:left w:val="single" w:sz="8" w:space="0" w:color="auto"/>
              <w:bottom w:val="single" w:sz="4" w:space="0" w:color="auto"/>
              <w:right w:val="nil"/>
            </w:tcBorders>
            <w:noWrap/>
            <w:vAlign w:val="bottom"/>
            <w:hideMark/>
          </w:tcPr>
          <w:p w14:paraId="68F4E39C" w14:textId="77777777" w:rsidR="00867081" w:rsidRDefault="00867081">
            <w:pPr>
              <w:spacing w:before="100" w:beforeAutospacing="1"/>
              <w:jc w:val="center"/>
            </w:pPr>
            <w:r>
              <w:t>2</w:t>
            </w:r>
          </w:p>
        </w:tc>
        <w:tc>
          <w:tcPr>
            <w:tcW w:w="2593" w:type="dxa"/>
            <w:tcBorders>
              <w:top w:val="single" w:sz="8" w:space="0" w:color="auto"/>
              <w:left w:val="single" w:sz="8" w:space="0" w:color="auto"/>
              <w:bottom w:val="single" w:sz="4" w:space="0" w:color="auto"/>
              <w:right w:val="single" w:sz="8" w:space="0" w:color="auto"/>
            </w:tcBorders>
            <w:noWrap/>
            <w:vAlign w:val="bottom"/>
            <w:hideMark/>
          </w:tcPr>
          <w:p w14:paraId="15CCD27B" w14:textId="77777777" w:rsidR="00867081" w:rsidRDefault="00867081">
            <w:pPr>
              <w:spacing w:before="100" w:beforeAutospacing="1"/>
            </w:pPr>
            <w:r>
              <w:t>Фолксваген Туран</w:t>
            </w:r>
          </w:p>
        </w:tc>
        <w:tc>
          <w:tcPr>
            <w:tcW w:w="1985" w:type="dxa"/>
            <w:tcBorders>
              <w:top w:val="single" w:sz="8" w:space="0" w:color="auto"/>
              <w:left w:val="nil"/>
              <w:bottom w:val="single" w:sz="4" w:space="0" w:color="auto"/>
              <w:right w:val="nil"/>
            </w:tcBorders>
            <w:noWrap/>
            <w:vAlign w:val="bottom"/>
            <w:hideMark/>
          </w:tcPr>
          <w:p w14:paraId="6DB3875B" w14:textId="77777777" w:rsidR="00867081" w:rsidRDefault="00867081">
            <w:pPr>
              <w:spacing w:before="100" w:beforeAutospacing="1"/>
              <w:jc w:val="center"/>
            </w:pPr>
            <w:r>
              <w:t>СА 8844 ХН</w:t>
            </w:r>
          </w:p>
        </w:tc>
        <w:tc>
          <w:tcPr>
            <w:tcW w:w="1608" w:type="dxa"/>
            <w:tcBorders>
              <w:top w:val="single" w:sz="8" w:space="0" w:color="auto"/>
              <w:left w:val="nil"/>
              <w:bottom w:val="single" w:sz="4" w:space="0" w:color="auto"/>
              <w:right w:val="single" w:sz="8" w:space="0" w:color="auto"/>
            </w:tcBorders>
            <w:noWrap/>
            <w:vAlign w:val="bottom"/>
            <w:hideMark/>
          </w:tcPr>
          <w:p w14:paraId="1B5CA3A0" w14:textId="77777777" w:rsidR="00867081" w:rsidRDefault="00867081">
            <w:pPr>
              <w:spacing w:before="100" w:beforeAutospacing="1"/>
              <w:jc w:val="center"/>
            </w:pPr>
            <w:r>
              <w:t>бензин</w:t>
            </w:r>
          </w:p>
        </w:tc>
      </w:tr>
      <w:tr w:rsidR="00867081" w14:paraId="152929C4" w14:textId="77777777" w:rsidTr="00867081">
        <w:trPr>
          <w:gridAfter w:val="4"/>
          <w:wAfter w:w="6840" w:type="dxa"/>
          <w:trHeight w:val="270"/>
        </w:trPr>
        <w:tc>
          <w:tcPr>
            <w:tcW w:w="384" w:type="dxa"/>
            <w:tcBorders>
              <w:top w:val="single" w:sz="4" w:space="0" w:color="auto"/>
              <w:left w:val="single" w:sz="8" w:space="0" w:color="auto"/>
              <w:bottom w:val="nil"/>
              <w:right w:val="nil"/>
            </w:tcBorders>
            <w:noWrap/>
            <w:vAlign w:val="bottom"/>
            <w:hideMark/>
          </w:tcPr>
          <w:p w14:paraId="6631F9E0" w14:textId="77777777" w:rsidR="00867081" w:rsidRDefault="00867081">
            <w:pPr>
              <w:spacing w:before="100" w:beforeAutospacing="1"/>
              <w:jc w:val="center"/>
            </w:pPr>
            <w:r>
              <w:t>3</w:t>
            </w:r>
          </w:p>
        </w:tc>
        <w:tc>
          <w:tcPr>
            <w:tcW w:w="2593" w:type="dxa"/>
            <w:tcBorders>
              <w:top w:val="single" w:sz="4" w:space="0" w:color="auto"/>
              <w:left w:val="single" w:sz="8" w:space="0" w:color="auto"/>
              <w:bottom w:val="nil"/>
              <w:right w:val="single" w:sz="8" w:space="0" w:color="auto"/>
            </w:tcBorders>
            <w:noWrap/>
            <w:vAlign w:val="bottom"/>
            <w:hideMark/>
          </w:tcPr>
          <w:p w14:paraId="264BE802" w14:textId="77777777" w:rsidR="00867081" w:rsidRDefault="00867081">
            <w:pPr>
              <w:spacing w:before="100" w:beforeAutospacing="1"/>
            </w:pPr>
            <w:r>
              <w:t xml:space="preserve">Шкода </w:t>
            </w:r>
            <w:proofErr w:type="spellStart"/>
            <w:r>
              <w:t>Съперб</w:t>
            </w:r>
            <w:proofErr w:type="spellEnd"/>
          </w:p>
        </w:tc>
        <w:tc>
          <w:tcPr>
            <w:tcW w:w="1985" w:type="dxa"/>
            <w:tcBorders>
              <w:top w:val="single" w:sz="4" w:space="0" w:color="auto"/>
              <w:left w:val="nil"/>
              <w:bottom w:val="nil"/>
              <w:right w:val="nil"/>
            </w:tcBorders>
            <w:noWrap/>
            <w:vAlign w:val="bottom"/>
            <w:hideMark/>
          </w:tcPr>
          <w:p w14:paraId="49106234" w14:textId="77777777" w:rsidR="00867081" w:rsidRDefault="00867081">
            <w:pPr>
              <w:spacing w:before="100" w:beforeAutospacing="1"/>
              <w:jc w:val="center"/>
            </w:pPr>
            <w:r>
              <w:t>С 0101 НР</w:t>
            </w:r>
          </w:p>
        </w:tc>
        <w:tc>
          <w:tcPr>
            <w:tcW w:w="1608" w:type="dxa"/>
            <w:tcBorders>
              <w:top w:val="single" w:sz="4" w:space="0" w:color="auto"/>
              <w:left w:val="nil"/>
              <w:bottom w:val="nil"/>
              <w:right w:val="single" w:sz="8" w:space="0" w:color="auto"/>
            </w:tcBorders>
            <w:noWrap/>
            <w:vAlign w:val="bottom"/>
            <w:hideMark/>
          </w:tcPr>
          <w:p w14:paraId="149437B0" w14:textId="77777777" w:rsidR="00867081" w:rsidRDefault="00867081">
            <w:pPr>
              <w:spacing w:before="100" w:beforeAutospacing="1"/>
              <w:jc w:val="center"/>
            </w:pPr>
            <w:r>
              <w:t>бензин</w:t>
            </w:r>
          </w:p>
        </w:tc>
      </w:tr>
      <w:tr w:rsidR="00867081" w14:paraId="0ACD89FE" w14:textId="77777777" w:rsidTr="00867081">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733FAF9" w14:textId="77777777" w:rsidR="00867081" w:rsidRDefault="00867081">
            <w:pPr>
              <w:spacing w:before="100" w:beforeAutospacing="1"/>
              <w:jc w:val="center"/>
            </w:pPr>
            <w:r>
              <w:t>4</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50301A31" w14:textId="77777777" w:rsidR="00867081" w:rsidRDefault="00867081">
            <w:pPr>
              <w:spacing w:before="100" w:beforeAutospacing="1"/>
            </w:pPr>
            <w:r>
              <w:t>Хюндай Соната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069ADAE" w14:textId="77777777" w:rsidR="00867081" w:rsidRDefault="00867081">
            <w:pPr>
              <w:spacing w:before="100" w:beforeAutospacing="1"/>
              <w:jc w:val="center"/>
            </w:pPr>
            <w:r>
              <w:t>СА 0001 ВН</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5138CAEB" w14:textId="77777777" w:rsidR="00867081" w:rsidRDefault="00867081">
            <w:pPr>
              <w:spacing w:before="100" w:beforeAutospacing="1"/>
              <w:jc w:val="center"/>
            </w:pPr>
            <w:r>
              <w:t>бензин</w:t>
            </w:r>
          </w:p>
        </w:tc>
      </w:tr>
      <w:tr w:rsidR="00867081" w14:paraId="3C4EB9A1" w14:textId="77777777" w:rsidTr="00867081">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A3388FA" w14:textId="77777777" w:rsidR="00867081" w:rsidRDefault="00867081">
            <w:pPr>
              <w:spacing w:before="100" w:beforeAutospacing="1"/>
              <w:jc w:val="center"/>
            </w:pPr>
            <w:r>
              <w:t>5</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61A9F08" w14:textId="77777777" w:rsidR="00867081" w:rsidRDefault="00867081">
            <w:pPr>
              <w:spacing w:before="100" w:beforeAutospacing="1"/>
            </w:pPr>
            <w:r>
              <w:t xml:space="preserve">Хюндай </w:t>
            </w:r>
            <w:proofErr w:type="spellStart"/>
            <w:r>
              <w:t>Траджет</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653E94B" w14:textId="77777777" w:rsidR="00867081" w:rsidRDefault="00867081">
            <w:pPr>
              <w:spacing w:before="100" w:beforeAutospacing="1"/>
              <w:jc w:val="center"/>
            </w:pPr>
            <w:r>
              <w:t>С 0002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0C29D7F6" w14:textId="77777777" w:rsidR="00867081" w:rsidRDefault="00867081">
            <w:pPr>
              <w:spacing w:before="100" w:beforeAutospacing="1"/>
              <w:jc w:val="center"/>
            </w:pPr>
            <w:r>
              <w:t>дизел</w:t>
            </w:r>
          </w:p>
        </w:tc>
      </w:tr>
      <w:tr w:rsidR="00867081" w14:paraId="26B3C2C3" w14:textId="77777777" w:rsidTr="00867081">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3343759" w14:textId="77777777" w:rsidR="00867081" w:rsidRDefault="00867081">
            <w:pPr>
              <w:spacing w:before="100" w:beforeAutospacing="1"/>
              <w:jc w:val="center"/>
            </w:pPr>
            <w:r>
              <w:t>6</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53C0D59" w14:textId="77777777" w:rsidR="00867081" w:rsidRDefault="00867081">
            <w:pPr>
              <w:spacing w:before="100" w:beforeAutospacing="1"/>
            </w:pPr>
            <w:r>
              <w:t>Хюндай</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BD8FC21" w14:textId="77777777" w:rsidR="00867081" w:rsidRDefault="00867081">
            <w:pPr>
              <w:spacing w:before="100" w:beforeAutospacing="1"/>
              <w:jc w:val="center"/>
            </w:pPr>
            <w:r>
              <w:t>С 7070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6E4D4DEF" w14:textId="77777777" w:rsidR="00867081" w:rsidRDefault="00867081">
            <w:pPr>
              <w:spacing w:before="100" w:beforeAutospacing="1"/>
              <w:jc w:val="center"/>
            </w:pPr>
            <w:r>
              <w:t>дизел</w:t>
            </w:r>
          </w:p>
        </w:tc>
      </w:tr>
      <w:tr w:rsidR="00867081" w14:paraId="706F764C" w14:textId="77777777" w:rsidTr="00867081">
        <w:trPr>
          <w:gridAfter w:val="4"/>
          <w:wAfter w:w="6840" w:type="dxa"/>
          <w:trHeight w:val="25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59436CE8" w14:textId="77777777" w:rsidR="00867081" w:rsidRDefault="00867081">
            <w:pPr>
              <w:spacing w:before="100" w:beforeAutospacing="1"/>
              <w:jc w:val="center"/>
            </w:pPr>
            <w:r>
              <w:t>7</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AB5F7B8" w14:textId="77777777" w:rsidR="00867081" w:rsidRDefault="00867081">
            <w:pPr>
              <w:spacing w:before="100" w:beforeAutospacing="1"/>
            </w:pPr>
            <w:r>
              <w:t xml:space="preserve">Шкода </w:t>
            </w:r>
            <w:proofErr w:type="spellStart"/>
            <w: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1ED15DB" w14:textId="77777777" w:rsidR="00867081" w:rsidRDefault="00867081">
            <w:pPr>
              <w:spacing w:before="100" w:beforeAutospacing="1"/>
              <w:jc w:val="center"/>
            </w:pPr>
            <w:r>
              <w:t>СА 6505 МВ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7F6C1506" w14:textId="77777777" w:rsidR="00867081" w:rsidRDefault="00867081">
            <w:pPr>
              <w:spacing w:before="100" w:beforeAutospacing="1"/>
              <w:jc w:val="center"/>
            </w:pPr>
            <w:r>
              <w:t>бензин</w:t>
            </w:r>
          </w:p>
        </w:tc>
      </w:tr>
      <w:tr w:rsidR="00867081" w14:paraId="2C05AC70"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7F1A40C2" w14:textId="77777777" w:rsidR="00867081" w:rsidRDefault="00867081">
            <w:pPr>
              <w:spacing w:before="100" w:beforeAutospacing="1"/>
              <w:jc w:val="center"/>
            </w:pPr>
            <w:r>
              <w:t>8</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2D335C1F" w14:textId="77777777" w:rsidR="00867081" w:rsidRDefault="00867081">
            <w:pPr>
              <w:spacing w:before="100" w:beforeAutospacing="1"/>
            </w:pPr>
            <w:r>
              <w:t xml:space="preserve">Шкода </w:t>
            </w:r>
            <w:proofErr w:type="spellStart"/>
            <w: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661DEAA" w14:textId="77777777" w:rsidR="00867081" w:rsidRDefault="00867081">
            <w:pPr>
              <w:spacing w:before="100" w:beforeAutospacing="1"/>
              <w:jc w:val="center"/>
            </w:pPr>
            <w:r>
              <w:t>СА 6506 МВ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3A7EB97" w14:textId="77777777" w:rsidR="00867081" w:rsidRDefault="00867081">
            <w:pPr>
              <w:spacing w:before="100" w:beforeAutospacing="1"/>
              <w:jc w:val="center"/>
            </w:pPr>
            <w:r>
              <w:t>бензин</w:t>
            </w:r>
          </w:p>
        </w:tc>
      </w:tr>
      <w:tr w:rsidR="00867081" w14:paraId="30A4A511"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70B52172" w14:textId="77777777" w:rsidR="00867081" w:rsidRDefault="00867081">
            <w:pPr>
              <w:spacing w:before="100" w:beforeAutospacing="1"/>
              <w:jc w:val="center"/>
            </w:pPr>
            <w:r>
              <w:t>9</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FD10DAB" w14:textId="77777777" w:rsidR="00867081" w:rsidRDefault="00867081">
            <w:pPr>
              <w:spacing w:before="100" w:beforeAutospacing="1"/>
            </w:pPr>
            <w:r>
              <w:t xml:space="preserve">Шкода </w:t>
            </w:r>
            <w:proofErr w:type="spellStart"/>
            <w: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20651AE" w14:textId="77777777" w:rsidR="00867081" w:rsidRDefault="00867081">
            <w:pPr>
              <w:spacing w:before="100" w:beforeAutospacing="1"/>
              <w:jc w:val="center"/>
            </w:pPr>
            <w:r>
              <w:t>СА 5205АВ</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07786418" w14:textId="77777777" w:rsidR="00867081" w:rsidRDefault="00867081">
            <w:pPr>
              <w:spacing w:before="100" w:beforeAutospacing="1"/>
              <w:jc w:val="center"/>
            </w:pPr>
            <w:r>
              <w:t>дизел</w:t>
            </w:r>
          </w:p>
        </w:tc>
      </w:tr>
      <w:tr w:rsidR="00867081" w14:paraId="415BF836"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75D476E" w14:textId="77777777" w:rsidR="00867081" w:rsidRDefault="00867081">
            <w:pPr>
              <w:spacing w:before="100" w:beforeAutospacing="1"/>
              <w:jc w:val="center"/>
            </w:pPr>
            <w:r>
              <w:t>10</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108A2107" w14:textId="77777777" w:rsidR="00867081" w:rsidRDefault="00867081">
            <w:pPr>
              <w:spacing w:before="100" w:beforeAutospacing="1"/>
            </w:pPr>
            <w:r>
              <w:t>ВАЗ</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E21C9C2" w14:textId="77777777" w:rsidR="00867081" w:rsidRDefault="00867081">
            <w:pPr>
              <w:spacing w:before="100" w:beforeAutospacing="1"/>
              <w:jc w:val="center"/>
            </w:pPr>
            <w:r>
              <w:t>СА 0374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145E482" w14:textId="77777777" w:rsidR="00867081" w:rsidRDefault="00867081">
            <w:pPr>
              <w:spacing w:before="100" w:beforeAutospacing="1"/>
              <w:jc w:val="center"/>
            </w:pPr>
            <w:r>
              <w:t>бензин</w:t>
            </w:r>
          </w:p>
        </w:tc>
      </w:tr>
      <w:tr w:rsidR="00867081" w14:paraId="6619F5E9"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04E172C" w14:textId="77777777" w:rsidR="00867081" w:rsidRDefault="00867081">
            <w:pPr>
              <w:spacing w:before="100" w:beforeAutospacing="1"/>
              <w:jc w:val="center"/>
            </w:pPr>
            <w:r>
              <w:t>11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4EDBA782" w14:textId="77777777" w:rsidR="00867081" w:rsidRDefault="00867081">
            <w:pPr>
              <w:spacing w:before="100" w:beforeAutospacing="1"/>
            </w:pPr>
            <w:r>
              <w:t xml:space="preserve">Шкода </w:t>
            </w:r>
            <w:proofErr w:type="spellStart"/>
            <w:r>
              <w:t>Фабия</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5BB60CBB" w14:textId="77777777" w:rsidR="00867081" w:rsidRDefault="00867081">
            <w:pPr>
              <w:spacing w:before="100" w:beforeAutospacing="1"/>
              <w:jc w:val="center"/>
            </w:pPr>
            <w:r>
              <w:t>С 3703 НТ</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72133660" w14:textId="77777777" w:rsidR="00867081" w:rsidRDefault="00867081">
            <w:pPr>
              <w:spacing w:before="100" w:beforeAutospacing="1"/>
              <w:jc w:val="center"/>
            </w:pPr>
            <w:r>
              <w:t>бензин</w:t>
            </w:r>
          </w:p>
        </w:tc>
      </w:tr>
      <w:tr w:rsidR="00867081" w14:paraId="358E6233"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CFBE15C" w14:textId="77777777" w:rsidR="00867081" w:rsidRDefault="00867081">
            <w:pPr>
              <w:spacing w:before="100" w:beforeAutospacing="1"/>
              <w:jc w:val="center"/>
            </w:pPr>
            <w:r>
              <w:t>12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3601479C" w14:textId="77777777" w:rsidR="00867081" w:rsidRDefault="00867081">
            <w:pPr>
              <w:spacing w:before="100" w:beforeAutospacing="1"/>
            </w:pPr>
            <w:r>
              <w:t>БМВ 316И</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A25068F" w14:textId="77777777" w:rsidR="00867081" w:rsidRDefault="00867081">
            <w:pPr>
              <w:spacing w:before="100" w:beforeAutospacing="1"/>
              <w:jc w:val="center"/>
            </w:pPr>
            <w:r>
              <w:t>СА 6268 АМ</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29798274" w14:textId="77777777" w:rsidR="00867081" w:rsidRDefault="00867081">
            <w:pPr>
              <w:spacing w:before="100" w:beforeAutospacing="1"/>
            </w:pPr>
            <w:r>
              <w:t>      бензин</w:t>
            </w:r>
          </w:p>
        </w:tc>
      </w:tr>
      <w:tr w:rsidR="00867081" w14:paraId="53088313"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325A1200" w14:textId="77777777" w:rsidR="00867081" w:rsidRDefault="00867081">
            <w:pPr>
              <w:spacing w:before="100" w:beforeAutospacing="1"/>
              <w:jc w:val="center"/>
            </w:pPr>
            <w:r>
              <w:t>13</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44714AD0" w14:textId="77777777" w:rsidR="00867081" w:rsidRDefault="00867081">
            <w:pPr>
              <w:spacing w:before="100" w:beforeAutospacing="1"/>
            </w:pPr>
            <w:r>
              <w:t xml:space="preserve">Мерцедес </w:t>
            </w:r>
            <w:proofErr w:type="spellStart"/>
            <w:r>
              <w:t>Спринтер</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94FEBF9" w14:textId="77777777" w:rsidR="00867081" w:rsidRDefault="00867081">
            <w:pPr>
              <w:spacing w:before="100" w:beforeAutospacing="1"/>
              <w:jc w:val="center"/>
            </w:pPr>
            <w:r>
              <w:t>СА 0380 ХТ</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A1C8434" w14:textId="77777777" w:rsidR="00867081" w:rsidRDefault="00867081">
            <w:pPr>
              <w:spacing w:before="100" w:beforeAutospacing="1"/>
              <w:jc w:val="center"/>
            </w:pPr>
            <w:r>
              <w:t>дизел</w:t>
            </w:r>
          </w:p>
        </w:tc>
      </w:tr>
      <w:tr w:rsidR="00867081" w14:paraId="1CC25FC3" w14:textId="77777777" w:rsidTr="00867081">
        <w:trPr>
          <w:gridAfter w:val="4"/>
          <w:wAfter w:w="6840" w:type="dxa"/>
          <w:trHeight w:val="270"/>
        </w:trPr>
        <w:tc>
          <w:tcPr>
            <w:tcW w:w="2977" w:type="dxa"/>
            <w:gridSpan w:val="2"/>
            <w:tcBorders>
              <w:top w:val="nil"/>
              <w:left w:val="nil"/>
              <w:bottom w:val="single" w:sz="4" w:space="0" w:color="auto"/>
              <w:right w:val="nil"/>
            </w:tcBorders>
            <w:noWrap/>
            <w:vAlign w:val="bottom"/>
            <w:hideMark/>
          </w:tcPr>
          <w:p w14:paraId="089954FC" w14:textId="77777777" w:rsidR="00867081" w:rsidRDefault="00867081">
            <w:pPr>
              <w:spacing w:before="100" w:beforeAutospacing="1"/>
            </w:pPr>
            <w:r>
              <w:t> </w:t>
            </w:r>
          </w:p>
          <w:p w14:paraId="19A4C4A8" w14:textId="74A7EE72" w:rsidR="00867081" w:rsidRDefault="00867081" w:rsidP="00867081">
            <w:pPr>
              <w:spacing w:before="100" w:beforeAutospacing="1"/>
            </w:pPr>
            <w:r>
              <w:t> АВТОБУСИ</w:t>
            </w:r>
          </w:p>
        </w:tc>
        <w:tc>
          <w:tcPr>
            <w:tcW w:w="1985" w:type="dxa"/>
            <w:tcBorders>
              <w:top w:val="nil"/>
              <w:left w:val="nil"/>
              <w:bottom w:val="single" w:sz="4" w:space="0" w:color="auto"/>
              <w:right w:val="nil"/>
            </w:tcBorders>
            <w:noWrap/>
            <w:vAlign w:val="bottom"/>
            <w:hideMark/>
          </w:tcPr>
          <w:p w14:paraId="61191ACD" w14:textId="77777777" w:rsidR="00867081" w:rsidRDefault="00867081">
            <w:pPr>
              <w:spacing w:before="100" w:beforeAutospacing="1"/>
              <w:jc w:val="center"/>
            </w:pPr>
            <w:r>
              <w:t> </w:t>
            </w:r>
          </w:p>
        </w:tc>
        <w:tc>
          <w:tcPr>
            <w:tcW w:w="1608" w:type="dxa"/>
            <w:tcBorders>
              <w:top w:val="nil"/>
              <w:left w:val="nil"/>
              <w:bottom w:val="single" w:sz="4" w:space="0" w:color="auto"/>
              <w:right w:val="nil"/>
            </w:tcBorders>
            <w:noWrap/>
            <w:vAlign w:val="bottom"/>
            <w:hideMark/>
          </w:tcPr>
          <w:p w14:paraId="1B26060A" w14:textId="77777777" w:rsidR="00867081" w:rsidRDefault="00867081">
            <w:pPr>
              <w:spacing w:before="100" w:beforeAutospacing="1"/>
              <w:jc w:val="center"/>
            </w:pPr>
            <w:r>
              <w:t> </w:t>
            </w:r>
          </w:p>
        </w:tc>
      </w:tr>
      <w:tr w:rsidR="00867081" w14:paraId="4277B79C"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7E0832B" w14:textId="77777777" w:rsidR="00867081" w:rsidRDefault="00867081">
            <w:pPr>
              <w:spacing w:before="100" w:beforeAutospacing="1"/>
              <w:jc w:val="center"/>
            </w:pPr>
            <w:r>
              <w:t>№</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2B1505D4" w14:textId="77777777" w:rsidR="00867081" w:rsidRDefault="00867081">
            <w:pPr>
              <w:spacing w:before="100" w:beforeAutospacing="1"/>
            </w:pPr>
            <w:r>
              <w:t>АВТОМОБИЛ</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08D5D7F" w14:textId="77777777" w:rsidR="00867081" w:rsidRDefault="00867081">
            <w:pPr>
              <w:spacing w:before="100" w:beforeAutospacing="1"/>
              <w:jc w:val="center"/>
            </w:pPr>
            <w:proofErr w:type="spellStart"/>
            <w:r>
              <w:t>дк</w:t>
            </w:r>
            <w:proofErr w:type="spellEnd"/>
            <w:r>
              <w:t>№</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2A48B5EB" w14:textId="77777777" w:rsidR="00867081" w:rsidRDefault="00867081">
            <w:pPr>
              <w:spacing w:before="100" w:beforeAutospacing="1"/>
              <w:jc w:val="center"/>
            </w:pPr>
            <w:r>
              <w:t>вид гориво</w:t>
            </w:r>
          </w:p>
        </w:tc>
      </w:tr>
      <w:tr w:rsidR="00867081" w14:paraId="15915129"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5CBC134" w14:textId="77777777" w:rsidR="00867081" w:rsidRDefault="00867081">
            <w:pPr>
              <w:spacing w:before="100" w:beforeAutospacing="1"/>
              <w:jc w:val="center"/>
            </w:pPr>
            <w:r>
              <w:t>1</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74BFA015" w14:textId="77777777" w:rsidR="00867081" w:rsidRDefault="00867081">
            <w:pPr>
              <w:spacing w:before="100" w:beforeAutospacing="1"/>
            </w:pPr>
            <w:r>
              <w:t xml:space="preserve">Мерцедес </w:t>
            </w:r>
            <w:proofErr w:type="spellStart"/>
            <w:r>
              <w:t>Спринтер</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66D4EAB" w14:textId="77777777" w:rsidR="00867081" w:rsidRDefault="00867081">
            <w:pPr>
              <w:spacing w:before="100" w:beforeAutospacing="1"/>
              <w:jc w:val="center"/>
            </w:pPr>
            <w:r>
              <w:t>Са 2233 ХК</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5A6FFEDD" w14:textId="77777777" w:rsidR="00867081" w:rsidRDefault="00867081">
            <w:pPr>
              <w:spacing w:before="100" w:beforeAutospacing="1"/>
              <w:jc w:val="center"/>
            </w:pPr>
            <w:r>
              <w:t>дизел</w:t>
            </w:r>
          </w:p>
        </w:tc>
      </w:tr>
      <w:tr w:rsidR="00867081" w14:paraId="311AD32A"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2E34274" w14:textId="77777777" w:rsidR="00867081" w:rsidRDefault="00867081">
            <w:pPr>
              <w:spacing w:before="100" w:beforeAutospacing="1"/>
              <w:jc w:val="center"/>
            </w:pPr>
            <w:r>
              <w:t>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379043A" w14:textId="77777777" w:rsidR="00867081" w:rsidRDefault="00867081">
            <w:pPr>
              <w:spacing w:before="100" w:beforeAutospacing="1"/>
            </w:pPr>
            <w:proofErr w:type="spellStart"/>
            <w:r>
              <w:t>Исузу</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34A405BB" w14:textId="77777777" w:rsidR="00867081" w:rsidRDefault="00867081">
            <w:pPr>
              <w:spacing w:before="100" w:beforeAutospacing="1"/>
              <w:jc w:val="center"/>
            </w:pPr>
            <w:r>
              <w:t>С 0990 ХР</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137CAD8E" w14:textId="77777777" w:rsidR="00867081" w:rsidRDefault="00867081">
            <w:pPr>
              <w:spacing w:before="100" w:beforeAutospacing="1"/>
              <w:jc w:val="center"/>
            </w:pPr>
            <w:r>
              <w:t>дизел</w:t>
            </w:r>
          </w:p>
        </w:tc>
      </w:tr>
      <w:tr w:rsidR="00867081" w14:paraId="43494ED5" w14:textId="77777777" w:rsidTr="00867081">
        <w:trPr>
          <w:gridAfter w:val="4"/>
          <w:wAfter w:w="6840" w:type="dxa"/>
          <w:trHeight w:val="307"/>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6D23BD09" w14:textId="77777777" w:rsidR="00867081" w:rsidRDefault="00867081">
            <w:pPr>
              <w:spacing w:before="100" w:beforeAutospacing="1"/>
              <w:jc w:val="center"/>
            </w:pPr>
            <w:r>
              <w:t>3</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F17E6C0" w14:textId="77777777" w:rsidR="00867081" w:rsidRDefault="00867081">
            <w:pPr>
              <w:spacing w:before="100" w:beforeAutospacing="1"/>
            </w:pPr>
            <w:r>
              <w:t>КИА</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22FC1D8E" w14:textId="77777777" w:rsidR="00867081" w:rsidRDefault="00867081">
            <w:pPr>
              <w:spacing w:before="100" w:beforeAutospacing="1"/>
              <w:jc w:val="center"/>
            </w:pPr>
            <w:r>
              <w:t>С 0909 НХ</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D06A734" w14:textId="77777777" w:rsidR="00867081" w:rsidRDefault="00867081">
            <w:pPr>
              <w:spacing w:before="100" w:beforeAutospacing="1"/>
              <w:jc w:val="center"/>
            </w:pPr>
            <w:r>
              <w:t>дизел</w:t>
            </w:r>
          </w:p>
        </w:tc>
      </w:tr>
      <w:tr w:rsidR="00867081" w14:paraId="3D3078CA" w14:textId="77777777" w:rsidTr="00867081">
        <w:trPr>
          <w:gridAfter w:val="2"/>
          <w:wAfter w:w="3204" w:type="dxa"/>
          <w:trHeight w:val="264"/>
        </w:trPr>
        <w:tc>
          <w:tcPr>
            <w:tcW w:w="4962" w:type="dxa"/>
            <w:gridSpan w:val="3"/>
            <w:tcBorders>
              <w:top w:val="single" w:sz="4" w:space="0" w:color="auto"/>
              <w:left w:val="nil"/>
              <w:bottom w:val="nil"/>
              <w:right w:val="nil"/>
            </w:tcBorders>
            <w:noWrap/>
            <w:vAlign w:val="bottom"/>
            <w:hideMark/>
          </w:tcPr>
          <w:p w14:paraId="1B7A2E71" w14:textId="74C30E1E" w:rsidR="00867081" w:rsidRDefault="00867081">
            <w:pPr>
              <w:spacing w:before="100" w:beforeAutospacing="1"/>
            </w:pPr>
          </w:p>
          <w:p w14:paraId="3954554E" w14:textId="6CD19470" w:rsidR="00867081" w:rsidRDefault="00867081" w:rsidP="00867081">
            <w:pPr>
              <w:spacing w:before="100" w:beforeAutospacing="1"/>
            </w:pPr>
            <w:r>
              <w:rPr>
                <w:bCs/>
              </w:rPr>
              <w:lastRenderedPageBreak/>
              <w:t> </w:t>
            </w:r>
            <w:r>
              <w:rPr>
                <w:bCs/>
              </w:rPr>
              <w:t>ТОВАРНИ АВТОМОБИЛИ</w:t>
            </w:r>
            <w:r>
              <w:t xml:space="preserve"> </w:t>
            </w:r>
          </w:p>
        </w:tc>
        <w:tc>
          <w:tcPr>
            <w:tcW w:w="1608" w:type="dxa"/>
            <w:tcBorders>
              <w:top w:val="single" w:sz="4" w:space="0" w:color="auto"/>
              <w:left w:val="nil"/>
              <w:bottom w:val="nil"/>
              <w:right w:val="nil"/>
            </w:tcBorders>
            <w:noWrap/>
            <w:vAlign w:val="bottom"/>
            <w:hideMark/>
          </w:tcPr>
          <w:p w14:paraId="73596A46" w14:textId="77777777" w:rsidR="00867081" w:rsidRDefault="00867081">
            <w:pPr>
              <w:spacing w:before="100" w:beforeAutospacing="1"/>
            </w:pPr>
            <w:r>
              <w:lastRenderedPageBreak/>
              <w:t> </w:t>
            </w:r>
          </w:p>
        </w:tc>
        <w:tc>
          <w:tcPr>
            <w:tcW w:w="1227" w:type="dxa"/>
            <w:tcBorders>
              <w:top w:val="single" w:sz="4" w:space="0" w:color="auto"/>
              <w:left w:val="nil"/>
              <w:bottom w:val="nil"/>
              <w:right w:val="nil"/>
            </w:tcBorders>
            <w:noWrap/>
            <w:vAlign w:val="bottom"/>
            <w:hideMark/>
          </w:tcPr>
          <w:p w14:paraId="484EF092" w14:textId="77777777" w:rsidR="00867081" w:rsidRDefault="00867081">
            <w:pPr>
              <w:spacing w:before="100" w:beforeAutospacing="1"/>
            </w:pPr>
            <w:r>
              <w:t> </w:t>
            </w:r>
          </w:p>
        </w:tc>
        <w:tc>
          <w:tcPr>
            <w:tcW w:w="2409" w:type="dxa"/>
            <w:tcBorders>
              <w:top w:val="single" w:sz="4" w:space="0" w:color="auto"/>
              <w:left w:val="nil"/>
              <w:bottom w:val="nil"/>
              <w:right w:val="nil"/>
            </w:tcBorders>
            <w:noWrap/>
            <w:vAlign w:val="bottom"/>
            <w:hideMark/>
          </w:tcPr>
          <w:p w14:paraId="176FF5AC" w14:textId="77777777" w:rsidR="00867081" w:rsidRDefault="00867081">
            <w:pPr>
              <w:spacing w:before="100" w:beforeAutospacing="1"/>
              <w:jc w:val="center"/>
            </w:pPr>
            <w:r>
              <w:t xml:space="preserve">                             </w:t>
            </w:r>
          </w:p>
        </w:tc>
      </w:tr>
      <w:tr w:rsidR="00867081" w14:paraId="7328DE75" w14:textId="77777777" w:rsidTr="00867081">
        <w:trPr>
          <w:gridAfter w:val="4"/>
          <w:wAfter w:w="6840" w:type="dxa"/>
          <w:trHeight w:val="270"/>
        </w:trPr>
        <w:tc>
          <w:tcPr>
            <w:tcW w:w="384" w:type="dxa"/>
            <w:tcBorders>
              <w:top w:val="single" w:sz="8" w:space="0" w:color="auto"/>
              <w:left w:val="single" w:sz="8" w:space="0" w:color="auto"/>
              <w:bottom w:val="nil"/>
              <w:right w:val="single" w:sz="8" w:space="0" w:color="auto"/>
            </w:tcBorders>
            <w:noWrap/>
            <w:vAlign w:val="bottom"/>
            <w:hideMark/>
          </w:tcPr>
          <w:p w14:paraId="0796A4CB" w14:textId="77777777" w:rsidR="00867081" w:rsidRDefault="00867081">
            <w:pPr>
              <w:spacing w:before="100" w:beforeAutospacing="1"/>
            </w:pPr>
            <w:r>
              <w:lastRenderedPageBreak/>
              <w:t>№</w:t>
            </w:r>
          </w:p>
        </w:tc>
        <w:tc>
          <w:tcPr>
            <w:tcW w:w="2593" w:type="dxa"/>
            <w:tcBorders>
              <w:top w:val="single" w:sz="8" w:space="0" w:color="auto"/>
              <w:left w:val="nil"/>
              <w:bottom w:val="nil"/>
              <w:right w:val="nil"/>
            </w:tcBorders>
            <w:noWrap/>
            <w:vAlign w:val="bottom"/>
            <w:hideMark/>
          </w:tcPr>
          <w:p w14:paraId="393CB732" w14:textId="77777777" w:rsidR="00867081" w:rsidRDefault="00867081"/>
        </w:tc>
        <w:tc>
          <w:tcPr>
            <w:tcW w:w="1985" w:type="dxa"/>
            <w:tcBorders>
              <w:top w:val="single" w:sz="8" w:space="0" w:color="auto"/>
              <w:left w:val="single" w:sz="8" w:space="0" w:color="auto"/>
              <w:bottom w:val="nil"/>
              <w:right w:val="single" w:sz="8" w:space="0" w:color="auto"/>
            </w:tcBorders>
            <w:noWrap/>
            <w:vAlign w:val="bottom"/>
            <w:hideMark/>
          </w:tcPr>
          <w:p w14:paraId="694CBC86" w14:textId="77777777" w:rsidR="00867081" w:rsidRDefault="00867081">
            <w:pPr>
              <w:spacing w:before="100" w:beforeAutospacing="1"/>
              <w:jc w:val="center"/>
            </w:pPr>
            <w:proofErr w:type="spellStart"/>
            <w:r>
              <w:t>дк</w:t>
            </w:r>
            <w:proofErr w:type="spellEnd"/>
            <w:r>
              <w:t>№</w:t>
            </w:r>
          </w:p>
        </w:tc>
        <w:tc>
          <w:tcPr>
            <w:tcW w:w="1608" w:type="dxa"/>
            <w:tcBorders>
              <w:top w:val="single" w:sz="8" w:space="0" w:color="auto"/>
              <w:left w:val="nil"/>
              <w:bottom w:val="nil"/>
              <w:right w:val="single" w:sz="8" w:space="0" w:color="auto"/>
            </w:tcBorders>
            <w:noWrap/>
            <w:vAlign w:val="bottom"/>
            <w:hideMark/>
          </w:tcPr>
          <w:p w14:paraId="3FE945D5" w14:textId="77777777" w:rsidR="00867081" w:rsidRDefault="00867081">
            <w:pPr>
              <w:spacing w:before="100" w:beforeAutospacing="1"/>
              <w:jc w:val="center"/>
            </w:pPr>
            <w:r>
              <w:t>вид гориво</w:t>
            </w:r>
          </w:p>
        </w:tc>
      </w:tr>
      <w:tr w:rsidR="00867081" w14:paraId="68EE9EDA" w14:textId="77777777" w:rsidTr="00867081">
        <w:trPr>
          <w:gridAfter w:val="4"/>
          <w:wAfter w:w="6840" w:type="dxa"/>
          <w:trHeight w:val="270"/>
        </w:trPr>
        <w:tc>
          <w:tcPr>
            <w:tcW w:w="384" w:type="dxa"/>
            <w:tcBorders>
              <w:top w:val="nil"/>
              <w:left w:val="single" w:sz="8" w:space="0" w:color="auto"/>
              <w:bottom w:val="nil"/>
              <w:right w:val="single" w:sz="8" w:space="0" w:color="auto"/>
            </w:tcBorders>
            <w:noWrap/>
            <w:vAlign w:val="bottom"/>
            <w:hideMark/>
          </w:tcPr>
          <w:p w14:paraId="01EB25CB" w14:textId="77777777" w:rsidR="00867081" w:rsidRDefault="00867081">
            <w:pPr>
              <w:spacing w:before="100" w:beforeAutospacing="1"/>
            </w:pPr>
            <w:r>
              <w:t>  1</w:t>
            </w:r>
          </w:p>
        </w:tc>
        <w:tc>
          <w:tcPr>
            <w:tcW w:w="2593" w:type="dxa"/>
            <w:noWrap/>
            <w:vAlign w:val="bottom"/>
            <w:hideMark/>
          </w:tcPr>
          <w:p w14:paraId="351596D1" w14:textId="77777777" w:rsidR="00867081" w:rsidRDefault="00867081">
            <w:pPr>
              <w:spacing w:before="100" w:beforeAutospacing="1"/>
            </w:pPr>
            <w:r>
              <w:t>ГАЗ 3309</w:t>
            </w:r>
          </w:p>
        </w:tc>
        <w:tc>
          <w:tcPr>
            <w:tcW w:w="1985" w:type="dxa"/>
            <w:tcBorders>
              <w:top w:val="nil"/>
              <w:left w:val="single" w:sz="8" w:space="0" w:color="auto"/>
              <w:bottom w:val="nil"/>
              <w:right w:val="single" w:sz="8" w:space="0" w:color="auto"/>
            </w:tcBorders>
            <w:noWrap/>
            <w:vAlign w:val="bottom"/>
            <w:hideMark/>
          </w:tcPr>
          <w:p w14:paraId="1847A101" w14:textId="77777777" w:rsidR="00867081" w:rsidRDefault="00867081">
            <w:pPr>
              <w:spacing w:before="100" w:beforeAutospacing="1"/>
              <w:jc w:val="center"/>
            </w:pPr>
            <w:r>
              <w:t>С 5179 МН</w:t>
            </w:r>
          </w:p>
        </w:tc>
        <w:tc>
          <w:tcPr>
            <w:tcW w:w="1608" w:type="dxa"/>
            <w:tcBorders>
              <w:top w:val="nil"/>
              <w:left w:val="nil"/>
              <w:bottom w:val="nil"/>
              <w:right w:val="single" w:sz="8" w:space="0" w:color="auto"/>
            </w:tcBorders>
            <w:noWrap/>
            <w:vAlign w:val="bottom"/>
            <w:hideMark/>
          </w:tcPr>
          <w:p w14:paraId="0EF85C03" w14:textId="77777777" w:rsidR="00867081" w:rsidRDefault="00867081">
            <w:pPr>
              <w:spacing w:before="100" w:beforeAutospacing="1"/>
              <w:jc w:val="center"/>
            </w:pPr>
            <w:r>
              <w:t>дизел</w:t>
            </w:r>
          </w:p>
        </w:tc>
      </w:tr>
      <w:tr w:rsidR="00867081" w14:paraId="06ECFDFA" w14:textId="77777777" w:rsidTr="00867081">
        <w:trPr>
          <w:gridAfter w:val="4"/>
          <w:wAfter w:w="6840" w:type="dxa"/>
          <w:trHeight w:val="270"/>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25510124" w14:textId="77777777" w:rsidR="00867081" w:rsidRDefault="00867081">
            <w:pPr>
              <w:spacing w:before="100" w:beforeAutospacing="1"/>
            </w:pPr>
            <w:r>
              <w:t>  2</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2FA583CB" w14:textId="77777777" w:rsidR="00867081" w:rsidRDefault="00867081">
            <w:pPr>
              <w:spacing w:before="100" w:beforeAutospacing="1"/>
            </w:pPr>
            <w:r>
              <w:t>Хюндай</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7BBDC1AF" w14:textId="77777777" w:rsidR="00867081" w:rsidRDefault="00867081">
            <w:pPr>
              <w:spacing w:before="100" w:beforeAutospacing="1"/>
              <w:jc w:val="center"/>
            </w:pPr>
            <w:r>
              <w:t>С 2211 ХХ</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39BC4698" w14:textId="77777777" w:rsidR="00867081" w:rsidRDefault="00867081">
            <w:pPr>
              <w:spacing w:before="100" w:beforeAutospacing="1"/>
              <w:jc w:val="center"/>
            </w:pPr>
            <w:r>
              <w:t>дизел</w:t>
            </w:r>
          </w:p>
        </w:tc>
      </w:tr>
      <w:tr w:rsidR="00867081" w14:paraId="6E005338" w14:textId="77777777" w:rsidTr="00867081">
        <w:trPr>
          <w:gridAfter w:val="4"/>
          <w:wAfter w:w="6840" w:type="dxa"/>
          <w:trHeight w:val="270"/>
        </w:trPr>
        <w:tc>
          <w:tcPr>
            <w:tcW w:w="384" w:type="dxa"/>
            <w:tcBorders>
              <w:top w:val="single" w:sz="4" w:space="0" w:color="auto"/>
              <w:left w:val="single" w:sz="8" w:space="0" w:color="auto"/>
              <w:bottom w:val="nil"/>
              <w:right w:val="single" w:sz="8" w:space="0" w:color="auto"/>
            </w:tcBorders>
            <w:noWrap/>
            <w:vAlign w:val="bottom"/>
            <w:hideMark/>
          </w:tcPr>
          <w:p w14:paraId="4CD8219B" w14:textId="77777777" w:rsidR="00867081" w:rsidRDefault="00867081">
            <w:pPr>
              <w:spacing w:before="100" w:beforeAutospacing="1"/>
            </w:pPr>
            <w:r>
              <w:t>  3</w:t>
            </w:r>
          </w:p>
        </w:tc>
        <w:tc>
          <w:tcPr>
            <w:tcW w:w="2593" w:type="dxa"/>
            <w:tcBorders>
              <w:top w:val="single" w:sz="4" w:space="0" w:color="auto"/>
              <w:left w:val="nil"/>
              <w:bottom w:val="nil"/>
              <w:right w:val="nil"/>
            </w:tcBorders>
            <w:noWrap/>
            <w:vAlign w:val="bottom"/>
            <w:hideMark/>
          </w:tcPr>
          <w:p w14:paraId="1A8E2395" w14:textId="77777777" w:rsidR="00867081" w:rsidRDefault="00867081">
            <w:pPr>
              <w:spacing w:before="100" w:beforeAutospacing="1"/>
            </w:pPr>
            <w:r>
              <w:t>Хюндай</w:t>
            </w:r>
          </w:p>
        </w:tc>
        <w:tc>
          <w:tcPr>
            <w:tcW w:w="1985" w:type="dxa"/>
            <w:tcBorders>
              <w:top w:val="single" w:sz="4" w:space="0" w:color="auto"/>
              <w:left w:val="single" w:sz="8" w:space="0" w:color="auto"/>
              <w:bottom w:val="nil"/>
              <w:right w:val="single" w:sz="8" w:space="0" w:color="auto"/>
            </w:tcBorders>
            <w:noWrap/>
            <w:vAlign w:val="bottom"/>
            <w:hideMark/>
          </w:tcPr>
          <w:p w14:paraId="59F7D0A9" w14:textId="77777777" w:rsidR="00867081" w:rsidRDefault="00867081">
            <w:pPr>
              <w:spacing w:before="100" w:beforeAutospacing="1"/>
              <w:jc w:val="center"/>
            </w:pPr>
            <w:r>
              <w:t>С 1575 ХХ</w:t>
            </w:r>
          </w:p>
        </w:tc>
        <w:tc>
          <w:tcPr>
            <w:tcW w:w="1608" w:type="dxa"/>
            <w:tcBorders>
              <w:top w:val="single" w:sz="4" w:space="0" w:color="auto"/>
              <w:left w:val="nil"/>
              <w:bottom w:val="nil"/>
              <w:right w:val="single" w:sz="8" w:space="0" w:color="auto"/>
            </w:tcBorders>
            <w:noWrap/>
            <w:vAlign w:val="bottom"/>
            <w:hideMark/>
          </w:tcPr>
          <w:p w14:paraId="130CD2D1" w14:textId="77777777" w:rsidR="00867081" w:rsidRDefault="00867081">
            <w:pPr>
              <w:spacing w:before="100" w:beforeAutospacing="1"/>
              <w:jc w:val="center"/>
            </w:pPr>
            <w:r>
              <w:t>дизел</w:t>
            </w:r>
          </w:p>
        </w:tc>
      </w:tr>
      <w:tr w:rsidR="00867081" w14:paraId="7CA2BFCA" w14:textId="77777777" w:rsidTr="00867081">
        <w:trPr>
          <w:gridAfter w:val="4"/>
          <w:wAfter w:w="6840" w:type="dxa"/>
          <w:trHeight w:val="270"/>
        </w:trPr>
        <w:tc>
          <w:tcPr>
            <w:tcW w:w="384" w:type="dxa"/>
            <w:tcBorders>
              <w:top w:val="single" w:sz="8" w:space="0" w:color="auto"/>
              <w:left w:val="single" w:sz="8" w:space="0" w:color="auto"/>
              <w:bottom w:val="single" w:sz="4" w:space="0" w:color="auto"/>
              <w:right w:val="single" w:sz="8" w:space="0" w:color="auto"/>
            </w:tcBorders>
            <w:noWrap/>
            <w:vAlign w:val="bottom"/>
            <w:hideMark/>
          </w:tcPr>
          <w:p w14:paraId="1D858D7F" w14:textId="77777777" w:rsidR="00867081" w:rsidRDefault="00867081">
            <w:pPr>
              <w:spacing w:before="100" w:beforeAutospacing="1"/>
            </w:pPr>
            <w:r>
              <w:t>  4</w:t>
            </w:r>
          </w:p>
        </w:tc>
        <w:tc>
          <w:tcPr>
            <w:tcW w:w="2593" w:type="dxa"/>
            <w:tcBorders>
              <w:top w:val="single" w:sz="8" w:space="0" w:color="auto"/>
              <w:left w:val="nil"/>
              <w:bottom w:val="single" w:sz="4" w:space="0" w:color="auto"/>
              <w:right w:val="nil"/>
            </w:tcBorders>
            <w:noWrap/>
            <w:vAlign w:val="bottom"/>
            <w:hideMark/>
          </w:tcPr>
          <w:p w14:paraId="2792083F" w14:textId="77777777" w:rsidR="00867081" w:rsidRDefault="00867081">
            <w:pPr>
              <w:spacing w:before="100" w:beforeAutospacing="1"/>
            </w:pPr>
            <w:r>
              <w:t>Трактор TK 80</w:t>
            </w:r>
          </w:p>
        </w:tc>
        <w:tc>
          <w:tcPr>
            <w:tcW w:w="1985" w:type="dxa"/>
            <w:tcBorders>
              <w:top w:val="single" w:sz="8" w:space="0" w:color="auto"/>
              <w:left w:val="single" w:sz="8" w:space="0" w:color="auto"/>
              <w:bottom w:val="single" w:sz="4" w:space="0" w:color="auto"/>
              <w:right w:val="single" w:sz="8" w:space="0" w:color="auto"/>
            </w:tcBorders>
            <w:noWrap/>
            <w:vAlign w:val="bottom"/>
            <w:hideMark/>
          </w:tcPr>
          <w:p w14:paraId="28531AD3" w14:textId="77777777" w:rsidR="00867081" w:rsidRDefault="00867081">
            <w:pPr>
              <w:spacing w:before="100" w:beforeAutospacing="1"/>
              <w:jc w:val="center"/>
            </w:pPr>
            <w:r>
              <w:t>TK 80</w:t>
            </w:r>
          </w:p>
        </w:tc>
        <w:tc>
          <w:tcPr>
            <w:tcW w:w="1608" w:type="dxa"/>
            <w:tcBorders>
              <w:top w:val="single" w:sz="8" w:space="0" w:color="auto"/>
              <w:left w:val="nil"/>
              <w:bottom w:val="single" w:sz="4" w:space="0" w:color="auto"/>
              <w:right w:val="single" w:sz="8" w:space="0" w:color="auto"/>
            </w:tcBorders>
            <w:noWrap/>
            <w:vAlign w:val="bottom"/>
            <w:hideMark/>
          </w:tcPr>
          <w:p w14:paraId="1738E480" w14:textId="77777777" w:rsidR="00867081" w:rsidRDefault="00867081">
            <w:pPr>
              <w:spacing w:before="100" w:beforeAutospacing="1"/>
              <w:jc w:val="center"/>
            </w:pPr>
            <w:r>
              <w:t>дизел</w:t>
            </w:r>
          </w:p>
        </w:tc>
      </w:tr>
      <w:tr w:rsidR="00867081" w14:paraId="772E9265" w14:textId="77777777" w:rsidTr="00867081">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0AA4988E" w14:textId="77777777" w:rsidR="00867081" w:rsidRDefault="00867081">
            <w:pPr>
              <w:spacing w:before="100" w:beforeAutospacing="1"/>
            </w:pPr>
            <w:r>
              <w:t>  5</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677D2FEA" w14:textId="77777777" w:rsidR="00867081" w:rsidRDefault="00867081">
            <w:pPr>
              <w:spacing w:before="100" w:beforeAutospacing="1"/>
            </w:pPr>
            <w:r>
              <w:t>МОТОКАР</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8A403EA" w14:textId="77777777" w:rsidR="00867081" w:rsidRDefault="00867081">
            <w:pPr>
              <w:spacing w:before="100" w:beforeAutospacing="1"/>
              <w:jc w:val="center"/>
            </w:pPr>
            <w:r>
              <w:t>ДB 1876</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57371507" w14:textId="77777777" w:rsidR="00867081" w:rsidRDefault="00867081">
            <w:pPr>
              <w:spacing w:before="100" w:beforeAutospacing="1"/>
              <w:jc w:val="center"/>
            </w:pPr>
            <w:r>
              <w:t>дизел</w:t>
            </w:r>
          </w:p>
        </w:tc>
      </w:tr>
      <w:tr w:rsidR="00867081" w14:paraId="5B7C152F" w14:textId="77777777" w:rsidTr="00867081">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50B31943" w14:textId="77777777" w:rsidR="00867081" w:rsidRDefault="00867081">
            <w:pPr>
              <w:spacing w:before="100" w:beforeAutospacing="1"/>
            </w:pPr>
            <w:r>
              <w:t>  6</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1DD00D3" w14:textId="77777777" w:rsidR="00867081" w:rsidRDefault="00867081">
            <w:pPr>
              <w:spacing w:before="100" w:beforeAutospacing="1"/>
            </w:pPr>
            <w:proofErr w:type="spellStart"/>
            <w:r>
              <w:t>БоксА</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16755E32" w14:textId="77777777" w:rsidR="00867081" w:rsidRDefault="00867081">
            <w:pPr>
              <w:spacing w:before="100" w:beforeAutospacing="1"/>
            </w:pPr>
            <w:r>
              <w:t>       туби</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2FAB58D8" w14:textId="77777777" w:rsidR="00867081" w:rsidRDefault="00867081">
            <w:pPr>
              <w:spacing w:before="100" w:beforeAutospacing="1"/>
              <w:jc w:val="center"/>
            </w:pPr>
            <w:r>
              <w:t>бензин</w:t>
            </w:r>
          </w:p>
        </w:tc>
      </w:tr>
      <w:tr w:rsidR="00867081" w14:paraId="46E62462" w14:textId="77777777" w:rsidTr="00867081">
        <w:trPr>
          <w:gridAfter w:val="4"/>
          <w:wAfter w:w="6840" w:type="dxa"/>
          <w:trHeight w:val="275"/>
        </w:trPr>
        <w:tc>
          <w:tcPr>
            <w:tcW w:w="384" w:type="dxa"/>
            <w:tcBorders>
              <w:top w:val="single" w:sz="4" w:space="0" w:color="auto"/>
              <w:left w:val="single" w:sz="4" w:space="0" w:color="auto"/>
              <w:bottom w:val="single" w:sz="4" w:space="0" w:color="auto"/>
              <w:right w:val="single" w:sz="4" w:space="0" w:color="auto"/>
            </w:tcBorders>
            <w:noWrap/>
            <w:vAlign w:val="bottom"/>
            <w:hideMark/>
          </w:tcPr>
          <w:p w14:paraId="42458730" w14:textId="77777777" w:rsidR="00867081" w:rsidRDefault="00867081">
            <w:pPr>
              <w:spacing w:before="100" w:beforeAutospacing="1"/>
            </w:pPr>
            <w:r>
              <w:t>7</w:t>
            </w:r>
          </w:p>
        </w:tc>
        <w:tc>
          <w:tcPr>
            <w:tcW w:w="2593" w:type="dxa"/>
            <w:tcBorders>
              <w:top w:val="single" w:sz="4" w:space="0" w:color="auto"/>
              <w:left w:val="single" w:sz="4" w:space="0" w:color="auto"/>
              <w:bottom w:val="single" w:sz="4" w:space="0" w:color="auto"/>
              <w:right w:val="single" w:sz="4" w:space="0" w:color="auto"/>
            </w:tcBorders>
            <w:noWrap/>
            <w:vAlign w:val="bottom"/>
            <w:hideMark/>
          </w:tcPr>
          <w:p w14:paraId="0060117C" w14:textId="77777777" w:rsidR="00867081" w:rsidRDefault="00867081">
            <w:pPr>
              <w:spacing w:before="100" w:beforeAutospacing="1"/>
            </w:pPr>
            <w:proofErr w:type="spellStart"/>
            <w:r>
              <w:t>БоксД</w:t>
            </w:r>
            <w:proofErr w:type="spellEnd"/>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008B7BBF" w14:textId="77777777" w:rsidR="00867081" w:rsidRDefault="00867081">
            <w:pPr>
              <w:spacing w:before="100" w:beforeAutospacing="1"/>
            </w:pPr>
            <w:r>
              <w:t xml:space="preserve">        туби </w:t>
            </w:r>
          </w:p>
        </w:tc>
        <w:tc>
          <w:tcPr>
            <w:tcW w:w="1608" w:type="dxa"/>
            <w:tcBorders>
              <w:top w:val="single" w:sz="4" w:space="0" w:color="auto"/>
              <w:left w:val="single" w:sz="4" w:space="0" w:color="auto"/>
              <w:bottom w:val="single" w:sz="4" w:space="0" w:color="auto"/>
              <w:right w:val="single" w:sz="4" w:space="0" w:color="auto"/>
            </w:tcBorders>
            <w:noWrap/>
            <w:vAlign w:val="bottom"/>
            <w:hideMark/>
          </w:tcPr>
          <w:p w14:paraId="0216FCA0" w14:textId="77777777" w:rsidR="00867081" w:rsidRDefault="00867081">
            <w:pPr>
              <w:spacing w:before="100" w:beforeAutospacing="1"/>
              <w:jc w:val="center"/>
            </w:pPr>
            <w:r>
              <w:t>дизел</w:t>
            </w:r>
          </w:p>
        </w:tc>
      </w:tr>
    </w:tbl>
    <w:p w14:paraId="05664316" w14:textId="4368BD5D" w:rsidR="00867081" w:rsidRDefault="00867081" w:rsidP="00867081">
      <w:pPr>
        <w:spacing w:before="100" w:beforeAutospacing="1"/>
        <w:jc w:val="both"/>
      </w:pPr>
      <w:r>
        <w:br w:type="textWrapping" w:clear="all"/>
        <w:t> </w:t>
      </w:r>
    </w:p>
    <w:p w14:paraId="3F285C2A" w14:textId="77777777" w:rsidR="00867081" w:rsidRDefault="00867081" w:rsidP="00867081">
      <w:pPr>
        <w:ind w:left="720"/>
        <w:contextualSpacing/>
        <w:jc w:val="both"/>
      </w:pPr>
      <w:r>
        <w:t> </w:t>
      </w:r>
    </w:p>
    <w:tbl>
      <w:tblPr>
        <w:tblW w:w="11970" w:type="dxa"/>
        <w:tblInd w:w="70" w:type="dxa"/>
        <w:tblCellMar>
          <w:left w:w="70" w:type="dxa"/>
          <w:right w:w="70" w:type="dxa"/>
        </w:tblCellMar>
        <w:tblLook w:val="04A0" w:firstRow="1" w:lastRow="0" w:firstColumn="1" w:lastColumn="0" w:noHBand="0" w:noVBand="1"/>
      </w:tblPr>
      <w:tblGrid>
        <w:gridCol w:w="407"/>
        <w:gridCol w:w="2551"/>
        <w:gridCol w:w="2082"/>
        <w:gridCol w:w="1530"/>
        <w:gridCol w:w="200"/>
        <w:gridCol w:w="2418"/>
        <w:gridCol w:w="2822"/>
      </w:tblGrid>
      <w:tr w:rsidR="00867081" w14:paraId="05F6EEBC" w14:textId="77777777" w:rsidTr="00867081">
        <w:trPr>
          <w:trHeight w:val="270"/>
        </w:trPr>
        <w:tc>
          <w:tcPr>
            <w:tcW w:w="5040" w:type="dxa"/>
            <w:gridSpan w:val="3"/>
            <w:noWrap/>
            <w:vAlign w:val="bottom"/>
            <w:hideMark/>
          </w:tcPr>
          <w:p w14:paraId="0A648171" w14:textId="77777777" w:rsidR="00867081" w:rsidRDefault="00867081">
            <w:pPr>
              <w:spacing w:before="100" w:beforeAutospacing="1"/>
            </w:pPr>
            <w:r>
              <w:rPr>
                <w:b/>
                <w:bCs/>
              </w:rPr>
              <w:t xml:space="preserve">II.УСОБ Семково, община Белица,  ИН : 8319178340203, МОЛ  Николай </w:t>
            </w:r>
            <w:proofErr w:type="spellStart"/>
            <w:r>
              <w:rPr>
                <w:b/>
                <w:bCs/>
              </w:rPr>
              <w:t>Кокарешков</w:t>
            </w:r>
            <w:proofErr w:type="spellEnd"/>
          </w:p>
          <w:p w14:paraId="75147B5A" w14:textId="73A159D8" w:rsidR="00867081" w:rsidRDefault="00867081" w:rsidP="00867081">
            <w:pPr>
              <w:spacing w:before="100" w:beforeAutospacing="1"/>
            </w:pPr>
            <w:r>
              <w:rPr>
                <w:bCs/>
              </w:rPr>
              <w:t xml:space="preserve"> ЛЕКИ АВТОМОБИЛИ  </w:t>
            </w:r>
          </w:p>
        </w:tc>
        <w:tc>
          <w:tcPr>
            <w:tcW w:w="1530" w:type="dxa"/>
            <w:noWrap/>
            <w:vAlign w:val="bottom"/>
            <w:hideMark/>
          </w:tcPr>
          <w:p w14:paraId="2DCD1EB6" w14:textId="77777777" w:rsidR="00867081" w:rsidRDefault="00867081">
            <w:pPr>
              <w:spacing w:before="100" w:beforeAutospacing="1"/>
            </w:pPr>
            <w:r>
              <w:t> </w:t>
            </w:r>
          </w:p>
        </w:tc>
        <w:tc>
          <w:tcPr>
            <w:tcW w:w="160" w:type="dxa"/>
            <w:noWrap/>
            <w:vAlign w:val="bottom"/>
            <w:hideMark/>
          </w:tcPr>
          <w:p w14:paraId="311FFF10" w14:textId="77777777" w:rsidR="00867081" w:rsidRDefault="00867081">
            <w:pPr>
              <w:spacing w:before="100" w:beforeAutospacing="1"/>
            </w:pPr>
            <w:r>
              <w:t> </w:t>
            </w:r>
          </w:p>
        </w:tc>
        <w:tc>
          <w:tcPr>
            <w:tcW w:w="2418" w:type="dxa"/>
            <w:noWrap/>
            <w:vAlign w:val="bottom"/>
            <w:hideMark/>
          </w:tcPr>
          <w:p w14:paraId="3388E593" w14:textId="77777777" w:rsidR="00867081" w:rsidRDefault="00867081">
            <w:pPr>
              <w:spacing w:before="100" w:beforeAutospacing="1"/>
              <w:jc w:val="center"/>
            </w:pPr>
            <w:r>
              <w:t> </w:t>
            </w:r>
          </w:p>
        </w:tc>
        <w:tc>
          <w:tcPr>
            <w:tcW w:w="2822" w:type="dxa"/>
            <w:noWrap/>
            <w:vAlign w:val="bottom"/>
            <w:hideMark/>
          </w:tcPr>
          <w:p w14:paraId="25DC0D4C" w14:textId="77777777" w:rsidR="00867081" w:rsidRDefault="00867081">
            <w:pPr>
              <w:spacing w:before="100" w:beforeAutospacing="1"/>
            </w:pPr>
            <w:r>
              <w:t> </w:t>
            </w:r>
          </w:p>
        </w:tc>
      </w:tr>
      <w:tr w:rsidR="00867081" w14:paraId="308C79E4" w14:textId="77777777" w:rsidTr="00867081">
        <w:trPr>
          <w:gridAfter w:val="3"/>
          <w:wAfter w:w="5400" w:type="dxa"/>
          <w:trHeight w:val="378"/>
        </w:trPr>
        <w:tc>
          <w:tcPr>
            <w:tcW w:w="407" w:type="dxa"/>
            <w:tcBorders>
              <w:top w:val="single" w:sz="8" w:space="0" w:color="auto"/>
              <w:left w:val="single" w:sz="8" w:space="0" w:color="auto"/>
              <w:bottom w:val="single" w:sz="8" w:space="0" w:color="auto"/>
              <w:right w:val="nil"/>
            </w:tcBorders>
            <w:noWrap/>
            <w:vAlign w:val="bottom"/>
            <w:hideMark/>
          </w:tcPr>
          <w:p w14:paraId="6D3158C4" w14:textId="77777777" w:rsidR="00867081" w:rsidRDefault="00867081">
            <w:pPr>
              <w:spacing w:before="100" w:beforeAutospacing="1"/>
              <w:jc w:val="center"/>
            </w:pPr>
            <w:r>
              <w:t>№</w:t>
            </w:r>
          </w:p>
        </w:tc>
        <w:tc>
          <w:tcPr>
            <w:tcW w:w="2551" w:type="dxa"/>
            <w:tcBorders>
              <w:top w:val="single" w:sz="8" w:space="0" w:color="auto"/>
              <w:left w:val="single" w:sz="8" w:space="0" w:color="auto"/>
              <w:bottom w:val="single" w:sz="8" w:space="0" w:color="auto"/>
              <w:right w:val="single" w:sz="8" w:space="0" w:color="auto"/>
            </w:tcBorders>
            <w:noWrap/>
            <w:vAlign w:val="bottom"/>
            <w:hideMark/>
          </w:tcPr>
          <w:p w14:paraId="1927596E" w14:textId="77777777" w:rsidR="00867081" w:rsidRDefault="00867081">
            <w:pPr>
              <w:spacing w:before="100" w:beforeAutospacing="1"/>
            </w:pPr>
            <w:r>
              <w:t>АВТОМОБИЛ</w:t>
            </w:r>
          </w:p>
        </w:tc>
        <w:tc>
          <w:tcPr>
            <w:tcW w:w="2082" w:type="dxa"/>
            <w:tcBorders>
              <w:top w:val="single" w:sz="8" w:space="0" w:color="auto"/>
              <w:left w:val="nil"/>
              <w:bottom w:val="single" w:sz="8" w:space="0" w:color="auto"/>
              <w:right w:val="nil"/>
            </w:tcBorders>
            <w:noWrap/>
            <w:vAlign w:val="bottom"/>
            <w:hideMark/>
          </w:tcPr>
          <w:p w14:paraId="159E9F1D" w14:textId="77777777" w:rsidR="00867081" w:rsidRDefault="00867081">
            <w:pPr>
              <w:spacing w:before="100" w:beforeAutospacing="1"/>
              <w:jc w:val="center"/>
            </w:pPr>
            <w:proofErr w:type="spellStart"/>
            <w:r>
              <w:t>дк</w:t>
            </w:r>
            <w:proofErr w:type="spellEnd"/>
            <w:r>
              <w:t>№</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014AE053" w14:textId="77777777" w:rsidR="00867081" w:rsidRDefault="00867081">
            <w:pPr>
              <w:spacing w:before="100" w:beforeAutospacing="1"/>
            </w:pPr>
            <w:r>
              <w:t>вид гориво</w:t>
            </w:r>
          </w:p>
        </w:tc>
      </w:tr>
      <w:tr w:rsidR="00867081" w14:paraId="4EDE2A74" w14:textId="77777777" w:rsidTr="00867081">
        <w:trPr>
          <w:gridAfter w:val="3"/>
          <w:wAfter w:w="5400" w:type="dxa"/>
          <w:trHeight w:val="270"/>
        </w:trPr>
        <w:tc>
          <w:tcPr>
            <w:tcW w:w="407" w:type="dxa"/>
            <w:tcBorders>
              <w:top w:val="single" w:sz="8" w:space="0" w:color="auto"/>
              <w:left w:val="single" w:sz="8" w:space="0" w:color="auto"/>
              <w:bottom w:val="single" w:sz="4" w:space="0" w:color="auto"/>
              <w:right w:val="nil"/>
            </w:tcBorders>
            <w:noWrap/>
            <w:vAlign w:val="bottom"/>
            <w:hideMark/>
          </w:tcPr>
          <w:p w14:paraId="182CD9FA" w14:textId="77777777" w:rsidR="00867081" w:rsidRDefault="00867081">
            <w:pPr>
              <w:spacing w:before="100" w:beforeAutospacing="1"/>
              <w:jc w:val="center"/>
            </w:pPr>
            <w:r>
              <w:t>1</w:t>
            </w:r>
          </w:p>
        </w:tc>
        <w:tc>
          <w:tcPr>
            <w:tcW w:w="2551" w:type="dxa"/>
            <w:tcBorders>
              <w:top w:val="single" w:sz="8" w:space="0" w:color="auto"/>
              <w:left w:val="single" w:sz="8" w:space="0" w:color="auto"/>
              <w:bottom w:val="single" w:sz="4" w:space="0" w:color="auto"/>
              <w:right w:val="single" w:sz="8" w:space="0" w:color="auto"/>
            </w:tcBorders>
            <w:noWrap/>
            <w:vAlign w:val="bottom"/>
            <w:hideMark/>
          </w:tcPr>
          <w:p w14:paraId="0BB30901" w14:textId="77777777" w:rsidR="00867081" w:rsidRDefault="00867081">
            <w:pPr>
              <w:spacing w:before="100" w:beforeAutospacing="1"/>
            </w:pPr>
            <w:r>
              <w:t xml:space="preserve">Фолксваген </w:t>
            </w:r>
            <w:proofErr w:type="spellStart"/>
            <w:r>
              <w:t>Каравеле</w:t>
            </w:r>
            <w:proofErr w:type="spellEnd"/>
          </w:p>
        </w:tc>
        <w:tc>
          <w:tcPr>
            <w:tcW w:w="2082" w:type="dxa"/>
            <w:tcBorders>
              <w:top w:val="single" w:sz="8" w:space="0" w:color="auto"/>
              <w:left w:val="nil"/>
              <w:bottom w:val="single" w:sz="8" w:space="0" w:color="auto"/>
              <w:right w:val="nil"/>
            </w:tcBorders>
            <w:noWrap/>
            <w:vAlign w:val="bottom"/>
            <w:hideMark/>
          </w:tcPr>
          <w:p w14:paraId="6E6D1788" w14:textId="77777777" w:rsidR="00867081" w:rsidRDefault="00867081">
            <w:pPr>
              <w:spacing w:before="100" w:beforeAutospacing="1"/>
              <w:jc w:val="center"/>
            </w:pPr>
            <w:r>
              <w:t>СА 7767 ТМ</w:t>
            </w:r>
          </w:p>
        </w:tc>
        <w:tc>
          <w:tcPr>
            <w:tcW w:w="1530" w:type="dxa"/>
            <w:tcBorders>
              <w:top w:val="single" w:sz="8" w:space="0" w:color="auto"/>
              <w:left w:val="single" w:sz="8" w:space="0" w:color="auto"/>
              <w:bottom w:val="single" w:sz="4" w:space="0" w:color="auto"/>
              <w:right w:val="single" w:sz="8" w:space="0" w:color="auto"/>
            </w:tcBorders>
            <w:noWrap/>
            <w:vAlign w:val="bottom"/>
            <w:hideMark/>
          </w:tcPr>
          <w:p w14:paraId="6A2CAC62" w14:textId="77777777" w:rsidR="00867081" w:rsidRDefault="00867081">
            <w:pPr>
              <w:spacing w:before="100" w:beforeAutospacing="1"/>
              <w:jc w:val="center"/>
            </w:pPr>
            <w:proofErr w:type="spellStart"/>
            <w:r>
              <w:rPr>
                <w:lang w:val="en-GB"/>
              </w:rPr>
              <w:t>дизел</w:t>
            </w:r>
            <w:proofErr w:type="spellEnd"/>
          </w:p>
        </w:tc>
      </w:tr>
    </w:tbl>
    <w:p w14:paraId="3C0F91D6" w14:textId="15471770" w:rsidR="00867081" w:rsidRDefault="00867081" w:rsidP="00867081">
      <w:pPr>
        <w:spacing w:before="100" w:beforeAutospacing="1"/>
      </w:pPr>
      <w:r>
        <w:rPr>
          <w:bCs/>
        </w:rPr>
        <w:t>ТОВАРНИ АВТОМОБИЛИ</w:t>
      </w:r>
    </w:p>
    <w:tbl>
      <w:tblPr>
        <w:tblW w:w="6570" w:type="dxa"/>
        <w:tblInd w:w="70" w:type="dxa"/>
        <w:tblCellMar>
          <w:left w:w="70" w:type="dxa"/>
          <w:right w:w="70" w:type="dxa"/>
        </w:tblCellMar>
        <w:tblLook w:val="04A0" w:firstRow="1" w:lastRow="0" w:firstColumn="1" w:lastColumn="0" w:noHBand="0" w:noVBand="1"/>
      </w:tblPr>
      <w:tblGrid>
        <w:gridCol w:w="407"/>
        <w:gridCol w:w="2551"/>
        <w:gridCol w:w="2082"/>
        <w:gridCol w:w="1530"/>
      </w:tblGrid>
      <w:tr w:rsidR="00867081" w14:paraId="25B00C75"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3C5A9596" w14:textId="77777777" w:rsidR="00867081" w:rsidRDefault="00867081">
            <w:pPr>
              <w:spacing w:before="100" w:beforeAutospacing="1"/>
            </w:pPr>
            <w:r>
              <w:t>№</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7A2962F8" w14:textId="77777777" w:rsidR="00867081" w:rsidRDefault="00867081">
            <w:pPr>
              <w:spacing w:before="100" w:beforeAutospacing="1"/>
            </w:pPr>
            <w:r>
              <w:t>АВТОМОБИЛ</w:t>
            </w:r>
          </w:p>
        </w:tc>
        <w:tc>
          <w:tcPr>
            <w:tcW w:w="2082" w:type="dxa"/>
            <w:tcBorders>
              <w:top w:val="single" w:sz="4" w:space="0" w:color="auto"/>
              <w:left w:val="nil"/>
              <w:bottom w:val="single" w:sz="4" w:space="0" w:color="auto"/>
              <w:right w:val="nil"/>
            </w:tcBorders>
            <w:noWrap/>
            <w:vAlign w:val="bottom"/>
            <w:hideMark/>
          </w:tcPr>
          <w:p w14:paraId="20C6CF3D" w14:textId="77777777" w:rsidR="00867081" w:rsidRDefault="00867081">
            <w:pPr>
              <w:spacing w:before="100" w:beforeAutospacing="1"/>
              <w:jc w:val="center"/>
            </w:pPr>
            <w:proofErr w:type="spellStart"/>
            <w:r>
              <w:t>дк</w:t>
            </w:r>
            <w:proofErr w:type="spellEnd"/>
            <w:r>
              <w:t>№</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0609167A" w14:textId="77777777" w:rsidR="00867081" w:rsidRDefault="00867081">
            <w:pPr>
              <w:spacing w:before="100" w:beforeAutospacing="1"/>
            </w:pPr>
            <w:r>
              <w:t>вид гориво</w:t>
            </w:r>
          </w:p>
        </w:tc>
      </w:tr>
      <w:tr w:rsidR="00867081" w14:paraId="5966CE38"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6DDA9894" w14:textId="77777777" w:rsidR="00867081" w:rsidRDefault="00867081">
            <w:pPr>
              <w:spacing w:before="100" w:beforeAutospacing="1"/>
              <w:jc w:val="center"/>
            </w:pPr>
            <w:r>
              <w:t>1</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761C48D1" w14:textId="77777777" w:rsidR="00867081" w:rsidRDefault="00867081">
            <w:pPr>
              <w:spacing w:before="100" w:beforeAutospacing="1"/>
            </w:pPr>
            <w:r>
              <w:t>УАЗ</w:t>
            </w:r>
          </w:p>
        </w:tc>
        <w:tc>
          <w:tcPr>
            <w:tcW w:w="2082" w:type="dxa"/>
            <w:tcBorders>
              <w:top w:val="single" w:sz="4" w:space="0" w:color="auto"/>
              <w:left w:val="nil"/>
              <w:bottom w:val="single" w:sz="4" w:space="0" w:color="auto"/>
              <w:right w:val="nil"/>
            </w:tcBorders>
            <w:noWrap/>
            <w:vAlign w:val="bottom"/>
            <w:hideMark/>
          </w:tcPr>
          <w:p w14:paraId="36227F39" w14:textId="77777777" w:rsidR="00867081" w:rsidRDefault="00867081">
            <w:pPr>
              <w:spacing w:before="100" w:beforeAutospacing="1"/>
              <w:jc w:val="center"/>
            </w:pPr>
            <w:r>
              <w:t>СА 0365 АМ</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64778CF0" w14:textId="77777777" w:rsidR="00867081" w:rsidRDefault="00867081">
            <w:pPr>
              <w:spacing w:before="100" w:beforeAutospacing="1"/>
              <w:jc w:val="center"/>
            </w:pPr>
            <w:r>
              <w:t>бензин</w:t>
            </w:r>
          </w:p>
        </w:tc>
      </w:tr>
      <w:tr w:rsidR="00867081" w14:paraId="33331030"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58021DEC" w14:textId="77777777" w:rsidR="00867081" w:rsidRDefault="00867081">
            <w:pPr>
              <w:spacing w:before="100" w:beforeAutospacing="1"/>
              <w:jc w:val="center"/>
            </w:pPr>
            <w:r>
              <w:t>2</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6442CFEF" w14:textId="77777777" w:rsidR="00867081" w:rsidRDefault="00867081">
            <w:pPr>
              <w:spacing w:before="100" w:beforeAutospacing="1"/>
            </w:pPr>
            <w:r>
              <w:t>РАТРАК</w:t>
            </w:r>
          </w:p>
        </w:tc>
        <w:tc>
          <w:tcPr>
            <w:tcW w:w="2082" w:type="dxa"/>
            <w:tcBorders>
              <w:top w:val="single" w:sz="4" w:space="0" w:color="auto"/>
              <w:left w:val="nil"/>
              <w:bottom w:val="single" w:sz="4" w:space="0" w:color="auto"/>
              <w:right w:val="nil"/>
            </w:tcBorders>
            <w:noWrap/>
            <w:vAlign w:val="bottom"/>
            <w:hideMark/>
          </w:tcPr>
          <w:p w14:paraId="722FDE8F" w14:textId="77777777" w:rsidR="00867081" w:rsidRDefault="00867081">
            <w:pPr>
              <w:spacing w:before="100" w:beforeAutospacing="1"/>
              <w:jc w:val="center"/>
            </w:pPr>
            <w:proofErr w:type="spellStart"/>
            <w:r>
              <w:t>Typ</w:t>
            </w:r>
            <w:proofErr w:type="spellEnd"/>
            <w:r>
              <w:t xml:space="preserve"> PB 42200</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317A12E1" w14:textId="77777777" w:rsidR="00867081" w:rsidRDefault="00867081">
            <w:pPr>
              <w:spacing w:before="100" w:beforeAutospacing="1"/>
              <w:jc w:val="center"/>
            </w:pPr>
            <w:r>
              <w:t>дизел</w:t>
            </w:r>
          </w:p>
        </w:tc>
      </w:tr>
      <w:tr w:rsidR="00867081" w14:paraId="21CD7352" w14:textId="77777777" w:rsidTr="00867081">
        <w:trPr>
          <w:trHeight w:val="270"/>
        </w:trPr>
        <w:tc>
          <w:tcPr>
            <w:tcW w:w="407" w:type="dxa"/>
            <w:tcBorders>
              <w:top w:val="single" w:sz="4" w:space="0" w:color="auto"/>
              <w:left w:val="single" w:sz="4" w:space="0" w:color="auto"/>
              <w:bottom w:val="single" w:sz="4" w:space="0" w:color="auto"/>
              <w:right w:val="nil"/>
            </w:tcBorders>
            <w:noWrap/>
            <w:vAlign w:val="bottom"/>
            <w:hideMark/>
          </w:tcPr>
          <w:p w14:paraId="4900E218" w14:textId="77777777" w:rsidR="00867081" w:rsidRDefault="00867081">
            <w:pPr>
              <w:spacing w:before="100" w:beforeAutospacing="1"/>
              <w:jc w:val="center"/>
            </w:pPr>
            <w:r>
              <w:t> </w:t>
            </w:r>
          </w:p>
        </w:tc>
        <w:tc>
          <w:tcPr>
            <w:tcW w:w="2551" w:type="dxa"/>
            <w:tcBorders>
              <w:top w:val="single" w:sz="4" w:space="0" w:color="auto"/>
              <w:left w:val="single" w:sz="8" w:space="0" w:color="auto"/>
              <w:bottom w:val="single" w:sz="4" w:space="0" w:color="auto"/>
              <w:right w:val="single" w:sz="8" w:space="0" w:color="auto"/>
            </w:tcBorders>
            <w:noWrap/>
            <w:vAlign w:val="bottom"/>
            <w:hideMark/>
          </w:tcPr>
          <w:p w14:paraId="41EE98B2" w14:textId="77777777" w:rsidR="00867081" w:rsidRDefault="00867081">
            <w:pPr>
              <w:spacing w:before="100" w:beforeAutospacing="1"/>
            </w:pPr>
            <w:r>
              <w:t> </w:t>
            </w:r>
          </w:p>
        </w:tc>
        <w:tc>
          <w:tcPr>
            <w:tcW w:w="2082" w:type="dxa"/>
            <w:tcBorders>
              <w:top w:val="single" w:sz="4" w:space="0" w:color="auto"/>
              <w:left w:val="nil"/>
              <w:bottom w:val="single" w:sz="4" w:space="0" w:color="auto"/>
              <w:right w:val="nil"/>
            </w:tcBorders>
            <w:noWrap/>
            <w:vAlign w:val="bottom"/>
            <w:hideMark/>
          </w:tcPr>
          <w:p w14:paraId="7964C6AB" w14:textId="77777777" w:rsidR="00867081" w:rsidRDefault="00867081">
            <w:pPr>
              <w:spacing w:before="100" w:beforeAutospacing="1"/>
              <w:jc w:val="center"/>
            </w:pPr>
            <w:r>
              <w:t> </w:t>
            </w:r>
          </w:p>
        </w:tc>
        <w:tc>
          <w:tcPr>
            <w:tcW w:w="1530" w:type="dxa"/>
            <w:tcBorders>
              <w:top w:val="single" w:sz="4" w:space="0" w:color="auto"/>
              <w:left w:val="single" w:sz="8" w:space="0" w:color="auto"/>
              <w:bottom w:val="single" w:sz="4" w:space="0" w:color="auto"/>
              <w:right w:val="single" w:sz="8" w:space="0" w:color="auto"/>
            </w:tcBorders>
            <w:noWrap/>
            <w:vAlign w:val="bottom"/>
            <w:hideMark/>
          </w:tcPr>
          <w:p w14:paraId="2A267E71" w14:textId="77777777" w:rsidR="00867081" w:rsidRDefault="00867081">
            <w:pPr>
              <w:spacing w:before="100" w:beforeAutospacing="1"/>
              <w:jc w:val="center"/>
            </w:pPr>
            <w:r>
              <w:t> </w:t>
            </w:r>
          </w:p>
        </w:tc>
      </w:tr>
    </w:tbl>
    <w:p w14:paraId="61CDC217" w14:textId="77777777" w:rsidR="00867081" w:rsidRDefault="00867081" w:rsidP="00867081">
      <w:pPr>
        <w:spacing w:before="100" w:beforeAutospacing="1" w:after="100" w:afterAutospacing="1"/>
        <w:jc w:val="both"/>
      </w:pPr>
      <w:r>
        <w:rPr>
          <w:b/>
          <w:bCs/>
        </w:rPr>
        <w:t xml:space="preserve">III. СОС - ТУ София, </w:t>
      </w:r>
      <w:proofErr w:type="spellStart"/>
      <w:r>
        <w:rPr>
          <w:b/>
          <w:bCs/>
        </w:rPr>
        <w:t>бул.Климент</w:t>
      </w:r>
      <w:proofErr w:type="spellEnd"/>
      <w:r>
        <w:rPr>
          <w:b/>
          <w:bCs/>
        </w:rPr>
        <w:t xml:space="preserve"> Охридски  № 8, ИН : 831917834, МОЛ проф. Георги Михов</w:t>
      </w:r>
      <w:r>
        <w:t>.</w:t>
      </w:r>
    </w:p>
    <w:tbl>
      <w:tblPr>
        <w:tblW w:w="6570" w:type="dxa"/>
        <w:tblInd w:w="70" w:type="dxa"/>
        <w:tblCellMar>
          <w:left w:w="70" w:type="dxa"/>
          <w:right w:w="70" w:type="dxa"/>
        </w:tblCellMar>
        <w:tblLook w:val="04A0" w:firstRow="1" w:lastRow="0" w:firstColumn="1" w:lastColumn="0" w:noHBand="0" w:noVBand="1"/>
      </w:tblPr>
      <w:tblGrid>
        <w:gridCol w:w="944"/>
        <w:gridCol w:w="2026"/>
        <w:gridCol w:w="2070"/>
        <w:gridCol w:w="1530"/>
      </w:tblGrid>
      <w:tr w:rsidR="00867081" w14:paraId="7B9F03AB" w14:textId="77777777" w:rsidTr="00867081">
        <w:trPr>
          <w:trHeight w:val="270"/>
        </w:trPr>
        <w:tc>
          <w:tcPr>
            <w:tcW w:w="944" w:type="dxa"/>
            <w:tcBorders>
              <w:top w:val="single" w:sz="8" w:space="0" w:color="auto"/>
              <w:left w:val="single" w:sz="8" w:space="0" w:color="auto"/>
              <w:bottom w:val="single" w:sz="8" w:space="0" w:color="auto"/>
              <w:right w:val="nil"/>
            </w:tcBorders>
            <w:noWrap/>
            <w:vAlign w:val="bottom"/>
            <w:hideMark/>
          </w:tcPr>
          <w:p w14:paraId="2D9BDA20" w14:textId="77777777" w:rsidR="00867081" w:rsidRDefault="00867081">
            <w:pPr>
              <w:spacing w:before="100" w:beforeAutospacing="1"/>
              <w:contextualSpacing/>
              <w:jc w:val="both"/>
            </w:pPr>
            <w:r>
              <w:t>№</w:t>
            </w:r>
          </w:p>
        </w:tc>
        <w:tc>
          <w:tcPr>
            <w:tcW w:w="2026" w:type="dxa"/>
            <w:tcBorders>
              <w:top w:val="single" w:sz="8" w:space="0" w:color="auto"/>
              <w:left w:val="single" w:sz="8" w:space="0" w:color="auto"/>
              <w:bottom w:val="single" w:sz="8" w:space="0" w:color="auto"/>
              <w:right w:val="single" w:sz="8" w:space="0" w:color="auto"/>
            </w:tcBorders>
            <w:noWrap/>
            <w:vAlign w:val="bottom"/>
            <w:hideMark/>
          </w:tcPr>
          <w:p w14:paraId="4F0BDB6F" w14:textId="77777777" w:rsidR="00867081" w:rsidRDefault="00867081">
            <w:pPr>
              <w:spacing w:before="100" w:beforeAutospacing="1"/>
              <w:contextualSpacing/>
              <w:jc w:val="both"/>
            </w:pPr>
            <w:r>
              <w:t>АВТОМОБИЛ</w:t>
            </w:r>
          </w:p>
        </w:tc>
        <w:tc>
          <w:tcPr>
            <w:tcW w:w="2070" w:type="dxa"/>
            <w:tcBorders>
              <w:top w:val="single" w:sz="8" w:space="0" w:color="auto"/>
              <w:left w:val="nil"/>
              <w:bottom w:val="single" w:sz="8" w:space="0" w:color="auto"/>
              <w:right w:val="nil"/>
            </w:tcBorders>
            <w:noWrap/>
            <w:vAlign w:val="bottom"/>
            <w:hideMark/>
          </w:tcPr>
          <w:p w14:paraId="14EE1B0D" w14:textId="77777777" w:rsidR="00867081" w:rsidRDefault="00867081">
            <w:pPr>
              <w:spacing w:before="100" w:beforeAutospacing="1"/>
              <w:contextualSpacing/>
              <w:jc w:val="both"/>
            </w:pPr>
            <w:proofErr w:type="spellStart"/>
            <w:r>
              <w:t>дк</w:t>
            </w:r>
            <w:proofErr w:type="spellEnd"/>
            <w:r>
              <w:t>№</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0D908084" w14:textId="77777777" w:rsidR="00867081" w:rsidRDefault="00867081">
            <w:pPr>
              <w:spacing w:before="100" w:beforeAutospacing="1"/>
              <w:contextualSpacing/>
              <w:jc w:val="both"/>
            </w:pPr>
            <w:r>
              <w:t>вид гориво</w:t>
            </w:r>
          </w:p>
        </w:tc>
      </w:tr>
      <w:tr w:rsidR="00867081" w14:paraId="7EE4418C" w14:textId="77777777" w:rsidTr="00867081">
        <w:trPr>
          <w:trHeight w:val="270"/>
        </w:trPr>
        <w:tc>
          <w:tcPr>
            <w:tcW w:w="944" w:type="dxa"/>
            <w:tcBorders>
              <w:top w:val="single" w:sz="8" w:space="0" w:color="auto"/>
              <w:left w:val="single" w:sz="8" w:space="0" w:color="auto"/>
              <w:bottom w:val="single" w:sz="4" w:space="0" w:color="auto"/>
              <w:right w:val="nil"/>
            </w:tcBorders>
            <w:noWrap/>
            <w:vAlign w:val="bottom"/>
            <w:hideMark/>
          </w:tcPr>
          <w:p w14:paraId="1E5CAE69" w14:textId="77777777" w:rsidR="00867081" w:rsidRDefault="00867081">
            <w:pPr>
              <w:spacing w:before="100" w:beforeAutospacing="1"/>
              <w:contextualSpacing/>
              <w:jc w:val="both"/>
            </w:pPr>
            <w:r>
              <w:t>1</w:t>
            </w:r>
          </w:p>
        </w:tc>
        <w:tc>
          <w:tcPr>
            <w:tcW w:w="2026" w:type="dxa"/>
            <w:tcBorders>
              <w:top w:val="single" w:sz="8" w:space="0" w:color="auto"/>
              <w:left w:val="single" w:sz="8" w:space="0" w:color="auto"/>
              <w:bottom w:val="single" w:sz="4" w:space="0" w:color="auto"/>
              <w:right w:val="single" w:sz="8" w:space="0" w:color="auto"/>
            </w:tcBorders>
            <w:noWrap/>
            <w:vAlign w:val="bottom"/>
            <w:hideMark/>
          </w:tcPr>
          <w:p w14:paraId="649BAC36" w14:textId="77777777" w:rsidR="00867081" w:rsidRDefault="00867081">
            <w:pPr>
              <w:spacing w:before="100" w:beforeAutospacing="1"/>
              <w:contextualSpacing/>
              <w:jc w:val="both"/>
            </w:pPr>
            <w:r>
              <w:t xml:space="preserve">Пежо </w:t>
            </w:r>
            <w:proofErr w:type="spellStart"/>
            <w:r>
              <w:t>Бипър</w:t>
            </w:r>
            <w:proofErr w:type="spellEnd"/>
          </w:p>
        </w:tc>
        <w:tc>
          <w:tcPr>
            <w:tcW w:w="2070" w:type="dxa"/>
            <w:tcBorders>
              <w:top w:val="single" w:sz="8" w:space="0" w:color="auto"/>
              <w:left w:val="nil"/>
              <w:bottom w:val="single" w:sz="4" w:space="0" w:color="auto"/>
              <w:right w:val="nil"/>
            </w:tcBorders>
            <w:noWrap/>
            <w:vAlign w:val="bottom"/>
            <w:hideMark/>
          </w:tcPr>
          <w:p w14:paraId="432A8B0E" w14:textId="77777777" w:rsidR="00867081" w:rsidRDefault="00867081">
            <w:pPr>
              <w:spacing w:before="100" w:beforeAutospacing="1"/>
              <w:contextualSpacing/>
              <w:jc w:val="both"/>
            </w:pPr>
            <w:r>
              <w:t>СА 5630 ТР</w:t>
            </w:r>
          </w:p>
        </w:tc>
        <w:tc>
          <w:tcPr>
            <w:tcW w:w="1530" w:type="dxa"/>
            <w:tcBorders>
              <w:top w:val="single" w:sz="8" w:space="0" w:color="auto"/>
              <w:left w:val="single" w:sz="8" w:space="0" w:color="auto"/>
              <w:bottom w:val="single" w:sz="4" w:space="0" w:color="auto"/>
              <w:right w:val="single" w:sz="8" w:space="0" w:color="auto"/>
            </w:tcBorders>
            <w:noWrap/>
            <w:vAlign w:val="bottom"/>
            <w:hideMark/>
          </w:tcPr>
          <w:p w14:paraId="52256017" w14:textId="77777777" w:rsidR="00867081" w:rsidRDefault="00867081">
            <w:pPr>
              <w:spacing w:before="100" w:beforeAutospacing="1"/>
              <w:contextualSpacing/>
              <w:jc w:val="both"/>
            </w:pPr>
            <w:r>
              <w:t>бензин</w:t>
            </w:r>
          </w:p>
        </w:tc>
      </w:tr>
    </w:tbl>
    <w:p w14:paraId="6AF5292C" w14:textId="77777777" w:rsidR="00867081" w:rsidRDefault="00867081" w:rsidP="00867081">
      <w:pPr>
        <w:spacing w:before="100" w:beforeAutospacing="1"/>
        <w:contextualSpacing/>
        <w:jc w:val="both"/>
      </w:pPr>
    </w:p>
    <w:p w14:paraId="0A6EDC2D" w14:textId="298B958E" w:rsidR="00867081" w:rsidRDefault="00867081" w:rsidP="00867081">
      <w:pPr>
        <w:spacing w:before="100" w:beforeAutospacing="1"/>
        <w:contextualSpacing/>
        <w:jc w:val="both"/>
      </w:pPr>
      <w:r>
        <w:lastRenderedPageBreak/>
        <w:t> </w:t>
      </w:r>
      <w:r>
        <w:rPr>
          <w:b/>
          <w:bCs/>
        </w:rPr>
        <w:t xml:space="preserve">IV. ТУ–София –филиал Пловдив, </w:t>
      </w:r>
      <w:proofErr w:type="spellStart"/>
      <w:r>
        <w:rPr>
          <w:b/>
          <w:bCs/>
        </w:rPr>
        <w:t>гр.Пловдив</w:t>
      </w:r>
      <w:proofErr w:type="spellEnd"/>
      <w:r>
        <w:rPr>
          <w:b/>
          <w:bCs/>
        </w:rPr>
        <w:t xml:space="preserve">, </w:t>
      </w:r>
      <w:proofErr w:type="spellStart"/>
      <w:r>
        <w:rPr>
          <w:b/>
          <w:bCs/>
        </w:rPr>
        <w:t>ул.Цанко</w:t>
      </w:r>
      <w:proofErr w:type="spellEnd"/>
      <w:r>
        <w:rPr>
          <w:b/>
          <w:bCs/>
        </w:rPr>
        <w:t xml:space="preserve"> Дюстабанов 25 , ИН : 8319178340285, МОЛ </w:t>
      </w:r>
      <w:proofErr w:type="spellStart"/>
      <w:r>
        <w:rPr>
          <w:b/>
          <w:bCs/>
        </w:rPr>
        <w:t>проф.Михаил</w:t>
      </w:r>
      <w:proofErr w:type="spellEnd"/>
      <w:r>
        <w:rPr>
          <w:b/>
          <w:bCs/>
        </w:rPr>
        <w:t xml:space="preserve"> Петров </w:t>
      </w:r>
    </w:p>
    <w:p w14:paraId="5A01501C" w14:textId="77777777" w:rsidR="00867081" w:rsidRDefault="00867081" w:rsidP="00867081">
      <w:pPr>
        <w:spacing w:before="100" w:beforeAutospacing="1"/>
        <w:contextualSpacing/>
        <w:jc w:val="both"/>
      </w:pPr>
      <w:r>
        <w:t> </w:t>
      </w:r>
    </w:p>
    <w:tbl>
      <w:tblPr>
        <w:tblW w:w="11742" w:type="dxa"/>
        <w:tblInd w:w="70" w:type="dxa"/>
        <w:tblCellMar>
          <w:left w:w="70" w:type="dxa"/>
          <w:right w:w="70" w:type="dxa"/>
        </w:tblCellMar>
        <w:tblLook w:val="04A0" w:firstRow="1" w:lastRow="0" w:firstColumn="1" w:lastColumn="0" w:noHBand="0" w:noVBand="1"/>
      </w:tblPr>
      <w:tblGrid>
        <w:gridCol w:w="407"/>
        <w:gridCol w:w="2854"/>
        <w:gridCol w:w="1398"/>
        <w:gridCol w:w="381"/>
        <w:gridCol w:w="521"/>
        <w:gridCol w:w="941"/>
        <w:gridCol w:w="146"/>
        <w:gridCol w:w="2272"/>
        <w:gridCol w:w="2822"/>
      </w:tblGrid>
      <w:tr w:rsidR="00867081" w14:paraId="7F92E5FD" w14:textId="77777777" w:rsidTr="00867081">
        <w:trPr>
          <w:trHeight w:val="270"/>
        </w:trPr>
        <w:tc>
          <w:tcPr>
            <w:tcW w:w="4659" w:type="dxa"/>
            <w:gridSpan w:val="3"/>
            <w:noWrap/>
            <w:vAlign w:val="bottom"/>
            <w:hideMark/>
          </w:tcPr>
          <w:p w14:paraId="7F6B30FD" w14:textId="77777777" w:rsidR="00867081" w:rsidRDefault="00867081">
            <w:pPr>
              <w:spacing w:before="100" w:beforeAutospacing="1"/>
            </w:pPr>
            <w:r>
              <w:rPr>
                <w:bCs/>
              </w:rPr>
              <w:t xml:space="preserve">ЛЕКИ АВТОМОБИЛИ  </w:t>
            </w:r>
          </w:p>
        </w:tc>
        <w:tc>
          <w:tcPr>
            <w:tcW w:w="902" w:type="dxa"/>
            <w:gridSpan w:val="2"/>
            <w:noWrap/>
            <w:vAlign w:val="bottom"/>
            <w:hideMark/>
          </w:tcPr>
          <w:p w14:paraId="4E434C8D" w14:textId="77777777" w:rsidR="00867081" w:rsidRDefault="00867081">
            <w:pPr>
              <w:spacing w:before="100" w:beforeAutospacing="1"/>
            </w:pPr>
            <w:r>
              <w:t> </w:t>
            </w:r>
          </w:p>
        </w:tc>
        <w:tc>
          <w:tcPr>
            <w:tcW w:w="941" w:type="dxa"/>
            <w:noWrap/>
            <w:vAlign w:val="bottom"/>
            <w:hideMark/>
          </w:tcPr>
          <w:p w14:paraId="06DC93C5" w14:textId="77777777" w:rsidR="00867081" w:rsidRDefault="00867081">
            <w:pPr>
              <w:spacing w:before="100" w:beforeAutospacing="1"/>
            </w:pPr>
            <w:r>
              <w:t> </w:t>
            </w:r>
          </w:p>
        </w:tc>
        <w:tc>
          <w:tcPr>
            <w:tcW w:w="2418" w:type="dxa"/>
            <w:gridSpan w:val="2"/>
            <w:noWrap/>
            <w:vAlign w:val="bottom"/>
            <w:hideMark/>
          </w:tcPr>
          <w:p w14:paraId="571D982C" w14:textId="77777777" w:rsidR="00867081" w:rsidRDefault="00867081">
            <w:pPr>
              <w:spacing w:before="100" w:beforeAutospacing="1"/>
              <w:jc w:val="center"/>
            </w:pPr>
            <w:r>
              <w:t> </w:t>
            </w:r>
          </w:p>
        </w:tc>
        <w:tc>
          <w:tcPr>
            <w:tcW w:w="2822" w:type="dxa"/>
            <w:noWrap/>
            <w:vAlign w:val="bottom"/>
            <w:hideMark/>
          </w:tcPr>
          <w:p w14:paraId="2563C540" w14:textId="77777777" w:rsidR="00867081" w:rsidRDefault="00867081">
            <w:pPr>
              <w:spacing w:before="100" w:beforeAutospacing="1"/>
            </w:pPr>
            <w:r>
              <w:t> </w:t>
            </w:r>
          </w:p>
        </w:tc>
      </w:tr>
      <w:tr w:rsidR="00867081" w14:paraId="26202D97"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418E0E86" w14:textId="77777777" w:rsidR="00867081" w:rsidRDefault="00867081">
            <w:pPr>
              <w:spacing w:before="100" w:beforeAutospacing="1"/>
              <w:jc w:val="center"/>
            </w:pPr>
            <w:r>
              <w:t>№</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01D00F03" w14:textId="77777777" w:rsidR="00867081" w:rsidRDefault="00867081">
            <w:pPr>
              <w:spacing w:before="100" w:beforeAutospacing="1"/>
            </w:pPr>
            <w:r>
              <w:t>АВТОМОБИЛ</w:t>
            </w:r>
          </w:p>
        </w:tc>
        <w:tc>
          <w:tcPr>
            <w:tcW w:w="1779" w:type="dxa"/>
            <w:gridSpan w:val="2"/>
            <w:tcBorders>
              <w:top w:val="single" w:sz="8" w:space="0" w:color="auto"/>
              <w:left w:val="nil"/>
              <w:bottom w:val="single" w:sz="8" w:space="0" w:color="auto"/>
              <w:right w:val="nil"/>
            </w:tcBorders>
            <w:noWrap/>
            <w:vAlign w:val="bottom"/>
            <w:hideMark/>
          </w:tcPr>
          <w:p w14:paraId="25DCA1E2" w14:textId="77777777" w:rsidR="00867081" w:rsidRDefault="00867081">
            <w:pPr>
              <w:spacing w:before="100" w:beforeAutospacing="1"/>
              <w:jc w:val="center"/>
            </w:pPr>
            <w:proofErr w:type="spellStart"/>
            <w:r>
              <w:t>дк</w:t>
            </w:r>
            <w:proofErr w:type="spellEnd"/>
            <w:r>
              <w:t>№</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1C3B32FF" w14:textId="77777777" w:rsidR="00867081" w:rsidRDefault="00867081">
            <w:pPr>
              <w:spacing w:before="100" w:beforeAutospacing="1"/>
              <w:jc w:val="center"/>
            </w:pPr>
            <w:r>
              <w:t>вид гориво</w:t>
            </w:r>
          </w:p>
        </w:tc>
      </w:tr>
      <w:tr w:rsidR="00867081" w14:paraId="685ABC1D"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3B81C23D" w14:textId="77777777" w:rsidR="00867081" w:rsidRDefault="00867081">
            <w:pPr>
              <w:spacing w:before="100" w:beforeAutospacing="1"/>
              <w:jc w:val="center"/>
            </w:pPr>
            <w:r>
              <w:t>1</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7C056377" w14:textId="77777777" w:rsidR="00867081" w:rsidRDefault="00867081">
            <w:pPr>
              <w:spacing w:before="100" w:beforeAutospacing="1"/>
            </w:pPr>
            <w:r>
              <w:t>Мерцедес 208</w:t>
            </w:r>
          </w:p>
        </w:tc>
        <w:tc>
          <w:tcPr>
            <w:tcW w:w="1779" w:type="dxa"/>
            <w:gridSpan w:val="2"/>
            <w:tcBorders>
              <w:top w:val="single" w:sz="8" w:space="0" w:color="auto"/>
              <w:left w:val="nil"/>
              <w:bottom w:val="single" w:sz="8" w:space="0" w:color="auto"/>
              <w:right w:val="nil"/>
            </w:tcBorders>
            <w:noWrap/>
            <w:vAlign w:val="bottom"/>
            <w:hideMark/>
          </w:tcPr>
          <w:p w14:paraId="75C5CD1B" w14:textId="77777777" w:rsidR="00867081" w:rsidRDefault="00867081">
            <w:pPr>
              <w:spacing w:before="100" w:beforeAutospacing="1"/>
              <w:jc w:val="center"/>
            </w:pPr>
            <w:r>
              <w:t>PB 3690 XK</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405A6ED5" w14:textId="77777777" w:rsidR="00867081" w:rsidRDefault="00867081">
            <w:pPr>
              <w:spacing w:before="100" w:beforeAutospacing="1"/>
              <w:jc w:val="center"/>
            </w:pPr>
            <w:r>
              <w:t>дизел</w:t>
            </w:r>
          </w:p>
        </w:tc>
      </w:tr>
      <w:tr w:rsidR="00867081" w14:paraId="65F9F49D"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7BEFA376" w14:textId="77777777" w:rsidR="00867081" w:rsidRDefault="00867081">
            <w:pPr>
              <w:spacing w:before="100" w:beforeAutospacing="1"/>
              <w:jc w:val="center"/>
            </w:pPr>
            <w:r>
              <w:t>2</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335EDA88" w14:textId="77777777" w:rsidR="00867081" w:rsidRDefault="00867081">
            <w:pPr>
              <w:spacing w:before="100" w:beforeAutospacing="1"/>
            </w:pPr>
            <w:r>
              <w:t xml:space="preserve">Шкода </w:t>
            </w:r>
            <w:proofErr w:type="spellStart"/>
            <w:r>
              <w:t>Фабия</w:t>
            </w:r>
            <w:proofErr w:type="spellEnd"/>
          </w:p>
        </w:tc>
        <w:tc>
          <w:tcPr>
            <w:tcW w:w="1779" w:type="dxa"/>
            <w:gridSpan w:val="2"/>
            <w:tcBorders>
              <w:top w:val="single" w:sz="8" w:space="0" w:color="auto"/>
              <w:left w:val="nil"/>
              <w:bottom w:val="single" w:sz="8" w:space="0" w:color="auto"/>
              <w:right w:val="nil"/>
            </w:tcBorders>
            <w:noWrap/>
            <w:vAlign w:val="bottom"/>
            <w:hideMark/>
          </w:tcPr>
          <w:p w14:paraId="58F26633" w14:textId="77777777" w:rsidR="00867081" w:rsidRDefault="00867081">
            <w:pPr>
              <w:spacing w:before="100" w:beforeAutospacing="1"/>
              <w:jc w:val="center"/>
            </w:pPr>
            <w:r>
              <w:t>C 0836 XK</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6647A7B7" w14:textId="77777777" w:rsidR="00867081" w:rsidRDefault="00867081">
            <w:pPr>
              <w:spacing w:before="100" w:beforeAutospacing="1"/>
              <w:jc w:val="center"/>
            </w:pPr>
            <w:r>
              <w:t>бензин</w:t>
            </w:r>
          </w:p>
        </w:tc>
      </w:tr>
      <w:tr w:rsidR="00867081" w14:paraId="1C4815CE" w14:textId="77777777" w:rsidTr="00867081">
        <w:trPr>
          <w:gridAfter w:val="2"/>
          <w:wAfter w:w="5094"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412A22C5" w14:textId="77777777" w:rsidR="00867081" w:rsidRDefault="00867081">
            <w:pPr>
              <w:spacing w:before="100" w:beforeAutospacing="1"/>
              <w:jc w:val="center"/>
            </w:pPr>
            <w:r>
              <w:t>3</w:t>
            </w:r>
          </w:p>
        </w:tc>
        <w:tc>
          <w:tcPr>
            <w:tcW w:w="2854" w:type="dxa"/>
            <w:tcBorders>
              <w:top w:val="single" w:sz="8" w:space="0" w:color="auto"/>
              <w:left w:val="single" w:sz="8" w:space="0" w:color="auto"/>
              <w:bottom w:val="single" w:sz="8" w:space="0" w:color="auto"/>
              <w:right w:val="single" w:sz="8" w:space="0" w:color="auto"/>
            </w:tcBorders>
            <w:noWrap/>
            <w:vAlign w:val="bottom"/>
            <w:hideMark/>
          </w:tcPr>
          <w:p w14:paraId="0884C373" w14:textId="77777777" w:rsidR="00867081" w:rsidRDefault="00867081">
            <w:pPr>
              <w:spacing w:before="100" w:beforeAutospacing="1"/>
            </w:pPr>
            <w:r>
              <w:t>Рено Трафик</w:t>
            </w:r>
          </w:p>
        </w:tc>
        <w:tc>
          <w:tcPr>
            <w:tcW w:w="1779" w:type="dxa"/>
            <w:gridSpan w:val="2"/>
            <w:tcBorders>
              <w:top w:val="single" w:sz="8" w:space="0" w:color="auto"/>
              <w:left w:val="nil"/>
              <w:bottom w:val="single" w:sz="8" w:space="0" w:color="auto"/>
              <w:right w:val="nil"/>
            </w:tcBorders>
            <w:noWrap/>
            <w:vAlign w:val="bottom"/>
            <w:hideMark/>
          </w:tcPr>
          <w:p w14:paraId="684ACB1F" w14:textId="77777777" w:rsidR="00867081" w:rsidRDefault="00867081">
            <w:pPr>
              <w:spacing w:before="100" w:beforeAutospacing="1"/>
              <w:jc w:val="center"/>
            </w:pPr>
            <w:r>
              <w:t>РВ 1339 МТ</w:t>
            </w:r>
          </w:p>
        </w:tc>
        <w:tc>
          <w:tcPr>
            <w:tcW w:w="1608" w:type="dxa"/>
            <w:gridSpan w:val="3"/>
            <w:tcBorders>
              <w:top w:val="single" w:sz="8" w:space="0" w:color="auto"/>
              <w:left w:val="single" w:sz="8" w:space="0" w:color="auto"/>
              <w:bottom w:val="single" w:sz="8" w:space="0" w:color="auto"/>
              <w:right w:val="single" w:sz="8" w:space="0" w:color="auto"/>
            </w:tcBorders>
            <w:noWrap/>
            <w:vAlign w:val="bottom"/>
            <w:hideMark/>
          </w:tcPr>
          <w:p w14:paraId="185F54E2" w14:textId="77777777" w:rsidR="00867081" w:rsidRDefault="00867081">
            <w:pPr>
              <w:spacing w:before="100" w:beforeAutospacing="1"/>
              <w:jc w:val="center"/>
            </w:pPr>
            <w:r>
              <w:t>дизел</w:t>
            </w:r>
          </w:p>
        </w:tc>
      </w:tr>
    </w:tbl>
    <w:p w14:paraId="2F7B07B2" w14:textId="2F4BA93B" w:rsidR="00867081" w:rsidRDefault="00867081" w:rsidP="00867081">
      <w:pPr>
        <w:spacing w:before="100" w:beforeAutospacing="1"/>
      </w:pPr>
      <w:r>
        <w:t> </w:t>
      </w:r>
      <w:r>
        <w:rPr>
          <w:b/>
          <w:bCs/>
        </w:rPr>
        <w:t xml:space="preserve">V. УСОБ Созопол към ТУ - </w:t>
      </w:r>
      <w:proofErr w:type="spellStart"/>
      <w:r>
        <w:rPr>
          <w:b/>
          <w:bCs/>
        </w:rPr>
        <w:t>София,гр</w:t>
      </w:r>
      <w:proofErr w:type="spellEnd"/>
      <w:r>
        <w:rPr>
          <w:b/>
          <w:bCs/>
        </w:rPr>
        <w:t xml:space="preserve">. Созопол, </w:t>
      </w:r>
      <w:proofErr w:type="spellStart"/>
      <w:r>
        <w:rPr>
          <w:b/>
          <w:bCs/>
        </w:rPr>
        <w:t>ул.Лазурен</w:t>
      </w:r>
      <w:proofErr w:type="spellEnd"/>
      <w:r>
        <w:rPr>
          <w:b/>
          <w:bCs/>
        </w:rPr>
        <w:t xml:space="preserve"> бряг № 7,  ИН : 8319178340191, МОЛ Пепо Петров</w:t>
      </w:r>
    </w:p>
    <w:p w14:paraId="1DE30E82" w14:textId="77777777" w:rsidR="00867081" w:rsidRDefault="00867081" w:rsidP="00867081">
      <w:pPr>
        <w:spacing w:before="100" w:beforeAutospacing="1"/>
        <w:contextualSpacing/>
        <w:jc w:val="both"/>
      </w:pPr>
      <w:r>
        <w:t> </w:t>
      </w:r>
    </w:p>
    <w:tbl>
      <w:tblPr>
        <w:tblW w:w="11969" w:type="dxa"/>
        <w:tblInd w:w="70" w:type="dxa"/>
        <w:tblCellMar>
          <w:left w:w="70" w:type="dxa"/>
          <w:right w:w="70" w:type="dxa"/>
        </w:tblCellMar>
        <w:tblLook w:val="04A0" w:firstRow="1" w:lastRow="0" w:firstColumn="1" w:lastColumn="0" w:noHBand="0" w:noVBand="1"/>
      </w:tblPr>
      <w:tblGrid>
        <w:gridCol w:w="407"/>
        <w:gridCol w:w="2551"/>
        <w:gridCol w:w="2082"/>
        <w:gridCol w:w="1499"/>
        <w:gridCol w:w="200"/>
        <w:gridCol w:w="2432"/>
        <w:gridCol w:w="2838"/>
      </w:tblGrid>
      <w:tr w:rsidR="00867081" w14:paraId="3DFF87AA" w14:textId="77777777" w:rsidTr="00867081">
        <w:trPr>
          <w:trHeight w:val="80"/>
        </w:trPr>
        <w:tc>
          <w:tcPr>
            <w:tcW w:w="5040" w:type="dxa"/>
            <w:gridSpan w:val="3"/>
            <w:noWrap/>
            <w:vAlign w:val="bottom"/>
            <w:hideMark/>
          </w:tcPr>
          <w:p w14:paraId="2AB058B6" w14:textId="77777777" w:rsidR="00867081" w:rsidRDefault="00867081">
            <w:pPr>
              <w:spacing w:before="100" w:beforeAutospacing="1"/>
            </w:pPr>
            <w:r>
              <w:rPr>
                <w:bCs/>
              </w:rPr>
              <w:t xml:space="preserve">ЛЕКИ АВТОМОБИЛИ </w:t>
            </w:r>
          </w:p>
        </w:tc>
        <w:tc>
          <w:tcPr>
            <w:tcW w:w="1499" w:type="dxa"/>
            <w:noWrap/>
            <w:vAlign w:val="bottom"/>
            <w:hideMark/>
          </w:tcPr>
          <w:p w14:paraId="4A47FC88" w14:textId="77777777" w:rsidR="00867081" w:rsidRDefault="00867081">
            <w:pPr>
              <w:spacing w:before="100" w:beforeAutospacing="1"/>
            </w:pPr>
            <w:r>
              <w:t> </w:t>
            </w:r>
          </w:p>
        </w:tc>
        <w:tc>
          <w:tcPr>
            <w:tcW w:w="160" w:type="dxa"/>
            <w:noWrap/>
            <w:vAlign w:val="bottom"/>
            <w:hideMark/>
          </w:tcPr>
          <w:p w14:paraId="46AFD302" w14:textId="77777777" w:rsidR="00867081" w:rsidRDefault="00867081">
            <w:pPr>
              <w:spacing w:before="100" w:beforeAutospacing="1"/>
            </w:pPr>
            <w:r>
              <w:t> </w:t>
            </w:r>
          </w:p>
        </w:tc>
        <w:tc>
          <w:tcPr>
            <w:tcW w:w="2432" w:type="dxa"/>
            <w:noWrap/>
            <w:vAlign w:val="bottom"/>
            <w:hideMark/>
          </w:tcPr>
          <w:p w14:paraId="623ED941" w14:textId="77777777" w:rsidR="00867081" w:rsidRDefault="00867081">
            <w:pPr>
              <w:spacing w:before="100" w:beforeAutospacing="1"/>
              <w:jc w:val="center"/>
            </w:pPr>
            <w:r>
              <w:t> </w:t>
            </w:r>
          </w:p>
        </w:tc>
        <w:tc>
          <w:tcPr>
            <w:tcW w:w="2838" w:type="dxa"/>
            <w:noWrap/>
            <w:vAlign w:val="bottom"/>
            <w:hideMark/>
          </w:tcPr>
          <w:p w14:paraId="2021712D" w14:textId="77777777" w:rsidR="00867081" w:rsidRDefault="00867081">
            <w:pPr>
              <w:spacing w:before="100" w:beforeAutospacing="1"/>
            </w:pPr>
            <w:r>
              <w:t> </w:t>
            </w:r>
          </w:p>
        </w:tc>
      </w:tr>
      <w:tr w:rsidR="00867081" w14:paraId="0994294F" w14:textId="77777777" w:rsidTr="00867081">
        <w:trPr>
          <w:gridAfter w:val="3"/>
          <w:wAfter w:w="5430" w:type="dxa"/>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0F046711" w14:textId="77777777" w:rsidR="00867081" w:rsidRDefault="00867081">
            <w:pPr>
              <w:spacing w:before="100" w:beforeAutospacing="1"/>
              <w:jc w:val="center"/>
            </w:pPr>
            <w:r>
              <w:t>№</w:t>
            </w: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36F2B6A4" w14:textId="77777777" w:rsidR="00867081" w:rsidRDefault="00867081">
            <w:pPr>
              <w:spacing w:before="100" w:beforeAutospacing="1"/>
            </w:pPr>
            <w:r>
              <w:t>АВТОМОБИЛ</w:t>
            </w:r>
          </w:p>
        </w:tc>
        <w:tc>
          <w:tcPr>
            <w:tcW w:w="2082" w:type="dxa"/>
            <w:tcBorders>
              <w:top w:val="single" w:sz="4" w:space="0" w:color="auto"/>
              <w:left w:val="single" w:sz="4" w:space="0" w:color="auto"/>
              <w:bottom w:val="single" w:sz="4" w:space="0" w:color="auto"/>
              <w:right w:val="single" w:sz="4" w:space="0" w:color="auto"/>
            </w:tcBorders>
            <w:noWrap/>
            <w:vAlign w:val="bottom"/>
            <w:hideMark/>
          </w:tcPr>
          <w:p w14:paraId="185585A7" w14:textId="77777777" w:rsidR="00867081" w:rsidRDefault="00867081">
            <w:pPr>
              <w:spacing w:before="100" w:beforeAutospacing="1"/>
              <w:jc w:val="center"/>
            </w:pPr>
            <w:proofErr w:type="spellStart"/>
            <w:r>
              <w:t>дк</w:t>
            </w:r>
            <w:proofErr w:type="spellEnd"/>
            <w:r>
              <w:t>№</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23F50381" w14:textId="77777777" w:rsidR="00867081" w:rsidRDefault="00867081">
            <w:pPr>
              <w:spacing w:before="100" w:beforeAutospacing="1"/>
              <w:jc w:val="center"/>
            </w:pPr>
            <w:r>
              <w:t>вид гориво</w:t>
            </w:r>
          </w:p>
        </w:tc>
      </w:tr>
      <w:tr w:rsidR="00867081" w14:paraId="03C39F1C" w14:textId="77777777" w:rsidTr="00867081">
        <w:trPr>
          <w:gridAfter w:val="3"/>
          <w:wAfter w:w="5430" w:type="dxa"/>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14016D14" w14:textId="77777777" w:rsidR="00867081" w:rsidRDefault="00867081">
            <w:pPr>
              <w:spacing w:before="100" w:beforeAutospacing="1"/>
              <w:jc w:val="center"/>
            </w:pPr>
            <w:r>
              <w:t>1</w:t>
            </w:r>
          </w:p>
        </w:tc>
        <w:tc>
          <w:tcPr>
            <w:tcW w:w="2551" w:type="dxa"/>
            <w:tcBorders>
              <w:top w:val="single" w:sz="4" w:space="0" w:color="auto"/>
              <w:left w:val="single" w:sz="4" w:space="0" w:color="auto"/>
              <w:bottom w:val="single" w:sz="4" w:space="0" w:color="auto"/>
              <w:right w:val="single" w:sz="4" w:space="0" w:color="auto"/>
            </w:tcBorders>
            <w:noWrap/>
            <w:vAlign w:val="bottom"/>
            <w:hideMark/>
          </w:tcPr>
          <w:p w14:paraId="15C266A5" w14:textId="77777777" w:rsidR="00867081" w:rsidRDefault="00867081">
            <w:pPr>
              <w:spacing w:before="100" w:beforeAutospacing="1"/>
            </w:pPr>
            <w:r>
              <w:t>Хюндай</w:t>
            </w:r>
          </w:p>
        </w:tc>
        <w:tc>
          <w:tcPr>
            <w:tcW w:w="2082" w:type="dxa"/>
            <w:tcBorders>
              <w:top w:val="single" w:sz="4" w:space="0" w:color="auto"/>
              <w:left w:val="single" w:sz="4" w:space="0" w:color="auto"/>
              <w:bottom w:val="single" w:sz="4" w:space="0" w:color="auto"/>
              <w:right w:val="single" w:sz="4" w:space="0" w:color="auto"/>
            </w:tcBorders>
            <w:noWrap/>
            <w:vAlign w:val="bottom"/>
            <w:hideMark/>
          </w:tcPr>
          <w:p w14:paraId="5DE87B44" w14:textId="77777777" w:rsidR="00867081" w:rsidRDefault="00867081">
            <w:pPr>
              <w:spacing w:before="100" w:beforeAutospacing="1"/>
              <w:jc w:val="center"/>
            </w:pPr>
            <w:r>
              <w:t>КН 1073 НН</w:t>
            </w:r>
          </w:p>
        </w:tc>
        <w:tc>
          <w:tcPr>
            <w:tcW w:w="1499" w:type="dxa"/>
            <w:tcBorders>
              <w:top w:val="single" w:sz="4" w:space="0" w:color="auto"/>
              <w:left w:val="single" w:sz="4" w:space="0" w:color="auto"/>
              <w:bottom w:val="single" w:sz="4" w:space="0" w:color="auto"/>
              <w:right w:val="single" w:sz="4" w:space="0" w:color="auto"/>
            </w:tcBorders>
            <w:noWrap/>
            <w:vAlign w:val="bottom"/>
            <w:hideMark/>
          </w:tcPr>
          <w:p w14:paraId="3ACDC9CD" w14:textId="77777777" w:rsidR="00867081" w:rsidRDefault="00867081">
            <w:pPr>
              <w:spacing w:before="100" w:beforeAutospacing="1"/>
              <w:jc w:val="center"/>
            </w:pPr>
            <w:r>
              <w:t>дизел</w:t>
            </w:r>
          </w:p>
        </w:tc>
      </w:tr>
    </w:tbl>
    <w:p w14:paraId="21CEC15C" w14:textId="77777777" w:rsidR="00867081" w:rsidRDefault="00867081" w:rsidP="00867081">
      <w:pPr>
        <w:spacing w:before="100" w:beforeAutospacing="1"/>
        <w:contextualSpacing/>
        <w:jc w:val="both"/>
        <w:rPr>
          <w:b/>
          <w:bCs/>
        </w:rPr>
      </w:pPr>
    </w:p>
    <w:p w14:paraId="72676F50" w14:textId="2FA681CF" w:rsidR="00867081" w:rsidRDefault="00867081" w:rsidP="00867081">
      <w:pPr>
        <w:spacing w:before="100" w:beforeAutospacing="1"/>
        <w:contextualSpacing/>
        <w:jc w:val="both"/>
      </w:pPr>
      <w:r>
        <w:rPr>
          <w:b/>
          <w:bCs/>
        </w:rPr>
        <w:t xml:space="preserve">VI. УЕП към ТУ- София, </w:t>
      </w:r>
      <w:proofErr w:type="spellStart"/>
      <w:r>
        <w:rPr>
          <w:b/>
          <w:bCs/>
        </w:rPr>
        <w:t>бул.Климент</w:t>
      </w:r>
      <w:proofErr w:type="spellEnd"/>
      <w:r>
        <w:rPr>
          <w:b/>
          <w:bCs/>
        </w:rPr>
        <w:t xml:space="preserve"> Охридски  № 8, ИН : 8319178340065, МОЛ инж. Венцислав </w:t>
      </w:r>
      <w:proofErr w:type="spellStart"/>
      <w:r>
        <w:rPr>
          <w:b/>
          <w:bCs/>
        </w:rPr>
        <w:t>Пресолски</w:t>
      </w:r>
      <w:proofErr w:type="spellEnd"/>
    </w:p>
    <w:tbl>
      <w:tblPr>
        <w:tblpPr w:leftFromText="180" w:rightFromText="180" w:vertAnchor="text" w:tblpY="1"/>
        <w:tblOverlap w:val="never"/>
        <w:tblW w:w="12133" w:type="dxa"/>
        <w:tblCellMar>
          <w:left w:w="70" w:type="dxa"/>
          <w:right w:w="70" w:type="dxa"/>
        </w:tblCellMar>
        <w:tblLook w:val="04A0" w:firstRow="1" w:lastRow="0" w:firstColumn="1" w:lastColumn="0" w:noHBand="0" w:noVBand="1"/>
      </w:tblPr>
      <w:tblGrid>
        <w:gridCol w:w="407"/>
        <w:gridCol w:w="2551"/>
        <w:gridCol w:w="2082"/>
        <w:gridCol w:w="1530"/>
        <w:gridCol w:w="200"/>
        <w:gridCol w:w="2418"/>
        <w:gridCol w:w="2822"/>
        <w:gridCol w:w="200"/>
      </w:tblGrid>
      <w:tr w:rsidR="00867081" w14:paraId="1F3A4771" w14:textId="77777777" w:rsidTr="00867081">
        <w:trPr>
          <w:trHeight w:val="80"/>
        </w:trPr>
        <w:tc>
          <w:tcPr>
            <w:tcW w:w="5040" w:type="dxa"/>
            <w:gridSpan w:val="3"/>
            <w:noWrap/>
            <w:vAlign w:val="bottom"/>
            <w:hideMark/>
          </w:tcPr>
          <w:p w14:paraId="5AE87D8C" w14:textId="77777777" w:rsidR="00867081" w:rsidRDefault="00867081">
            <w:pPr>
              <w:spacing w:before="100" w:beforeAutospacing="1"/>
              <w:rPr>
                <w:bCs/>
              </w:rPr>
            </w:pPr>
          </w:p>
          <w:p w14:paraId="05264542" w14:textId="58875584" w:rsidR="00867081" w:rsidRDefault="00867081">
            <w:pPr>
              <w:spacing w:before="100" w:beforeAutospacing="1"/>
            </w:pPr>
            <w:r>
              <w:rPr>
                <w:bCs/>
              </w:rPr>
              <w:t>ЛЕКИ АВТОМОБИЛИ</w:t>
            </w:r>
          </w:p>
        </w:tc>
        <w:tc>
          <w:tcPr>
            <w:tcW w:w="1530" w:type="dxa"/>
            <w:noWrap/>
            <w:vAlign w:val="bottom"/>
            <w:hideMark/>
          </w:tcPr>
          <w:p w14:paraId="283B9C77" w14:textId="77777777" w:rsidR="00867081" w:rsidRDefault="00867081">
            <w:pPr>
              <w:spacing w:before="100" w:beforeAutospacing="1"/>
            </w:pPr>
            <w:r>
              <w:t> </w:t>
            </w:r>
          </w:p>
        </w:tc>
        <w:tc>
          <w:tcPr>
            <w:tcW w:w="160" w:type="dxa"/>
            <w:noWrap/>
            <w:vAlign w:val="bottom"/>
            <w:hideMark/>
          </w:tcPr>
          <w:p w14:paraId="11EE5082" w14:textId="77777777" w:rsidR="00867081" w:rsidRDefault="00867081">
            <w:pPr>
              <w:spacing w:before="100" w:beforeAutospacing="1"/>
            </w:pPr>
            <w:r>
              <w:t> </w:t>
            </w:r>
          </w:p>
        </w:tc>
        <w:tc>
          <w:tcPr>
            <w:tcW w:w="2418" w:type="dxa"/>
            <w:noWrap/>
            <w:vAlign w:val="bottom"/>
            <w:hideMark/>
          </w:tcPr>
          <w:p w14:paraId="7E934571" w14:textId="77777777" w:rsidR="00867081" w:rsidRDefault="00867081">
            <w:pPr>
              <w:spacing w:before="100" w:beforeAutospacing="1"/>
              <w:jc w:val="center"/>
            </w:pPr>
            <w:r>
              <w:t> </w:t>
            </w:r>
          </w:p>
        </w:tc>
        <w:tc>
          <w:tcPr>
            <w:tcW w:w="2822" w:type="dxa"/>
            <w:noWrap/>
            <w:vAlign w:val="bottom"/>
            <w:hideMark/>
          </w:tcPr>
          <w:p w14:paraId="72DC056C" w14:textId="77777777" w:rsidR="00867081" w:rsidRDefault="00867081">
            <w:pPr>
              <w:spacing w:before="100" w:beforeAutospacing="1"/>
            </w:pPr>
            <w:r>
              <w:t> </w:t>
            </w:r>
          </w:p>
        </w:tc>
        <w:tc>
          <w:tcPr>
            <w:tcW w:w="163" w:type="dxa"/>
            <w:tcBorders>
              <w:top w:val="nil"/>
              <w:left w:val="nil"/>
              <w:bottom w:val="single" w:sz="4" w:space="0" w:color="auto"/>
              <w:right w:val="nil"/>
            </w:tcBorders>
            <w:noWrap/>
            <w:vAlign w:val="bottom"/>
            <w:hideMark/>
          </w:tcPr>
          <w:p w14:paraId="7DC8E65C" w14:textId="77777777" w:rsidR="00867081" w:rsidRDefault="00867081">
            <w:pPr>
              <w:spacing w:before="100" w:beforeAutospacing="1"/>
              <w:jc w:val="center"/>
            </w:pPr>
            <w:r>
              <w:t> </w:t>
            </w:r>
          </w:p>
        </w:tc>
      </w:tr>
      <w:tr w:rsidR="00867081" w14:paraId="3DD0F7B5" w14:textId="77777777" w:rsidTr="00867081">
        <w:trPr>
          <w:gridAfter w:val="4"/>
          <w:wAfter w:w="5563" w:type="dxa"/>
          <w:trHeight w:val="270"/>
        </w:trPr>
        <w:tc>
          <w:tcPr>
            <w:tcW w:w="407" w:type="dxa"/>
            <w:tcBorders>
              <w:top w:val="single" w:sz="8" w:space="0" w:color="auto"/>
              <w:left w:val="single" w:sz="8" w:space="0" w:color="auto"/>
              <w:bottom w:val="single" w:sz="4" w:space="0" w:color="auto"/>
              <w:right w:val="nil"/>
            </w:tcBorders>
            <w:noWrap/>
            <w:vAlign w:val="bottom"/>
            <w:hideMark/>
          </w:tcPr>
          <w:p w14:paraId="19D382CF" w14:textId="77777777" w:rsidR="00867081" w:rsidRDefault="00867081">
            <w:pPr>
              <w:spacing w:before="100" w:beforeAutospacing="1"/>
              <w:jc w:val="center"/>
            </w:pPr>
            <w:r>
              <w:t>№</w:t>
            </w:r>
          </w:p>
        </w:tc>
        <w:tc>
          <w:tcPr>
            <w:tcW w:w="2551" w:type="dxa"/>
            <w:tcBorders>
              <w:top w:val="single" w:sz="8" w:space="0" w:color="auto"/>
              <w:left w:val="single" w:sz="8" w:space="0" w:color="auto"/>
              <w:bottom w:val="single" w:sz="4" w:space="0" w:color="auto"/>
              <w:right w:val="single" w:sz="8" w:space="0" w:color="auto"/>
            </w:tcBorders>
            <w:noWrap/>
            <w:vAlign w:val="bottom"/>
            <w:hideMark/>
          </w:tcPr>
          <w:p w14:paraId="624E00FC" w14:textId="77777777" w:rsidR="00867081" w:rsidRDefault="00867081">
            <w:pPr>
              <w:spacing w:before="100" w:beforeAutospacing="1"/>
            </w:pPr>
            <w:r>
              <w:t>АВТОМОБИЛ</w:t>
            </w:r>
          </w:p>
        </w:tc>
        <w:tc>
          <w:tcPr>
            <w:tcW w:w="2082" w:type="dxa"/>
            <w:tcBorders>
              <w:top w:val="single" w:sz="8" w:space="0" w:color="auto"/>
              <w:left w:val="nil"/>
              <w:bottom w:val="single" w:sz="4" w:space="0" w:color="auto"/>
              <w:right w:val="nil"/>
            </w:tcBorders>
            <w:noWrap/>
            <w:vAlign w:val="bottom"/>
            <w:hideMark/>
          </w:tcPr>
          <w:p w14:paraId="6588AFD1" w14:textId="77777777" w:rsidR="00867081" w:rsidRDefault="00867081">
            <w:pPr>
              <w:spacing w:before="100" w:beforeAutospacing="1"/>
              <w:jc w:val="center"/>
            </w:pPr>
            <w:proofErr w:type="spellStart"/>
            <w:r>
              <w:t>дк</w:t>
            </w:r>
            <w:proofErr w:type="spellEnd"/>
            <w:r>
              <w:t>№</w:t>
            </w:r>
          </w:p>
        </w:tc>
        <w:tc>
          <w:tcPr>
            <w:tcW w:w="1530" w:type="dxa"/>
            <w:tcBorders>
              <w:top w:val="single" w:sz="8" w:space="0" w:color="auto"/>
              <w:left w:val="single" w:sz="8" w:space="0" w:color="auto"/>
              <w:bottom w:val="single" w:sz="4" w:space="0" w:color="auto"/>
              <w:right w:val="single" w:sz="8" w:space="0" w:color="auto"/>
            </w:tcBorders>
            <w:noWrap/>
            <w:vAlign w:val="bottom"/>
            <w:hideMark/>
          </w:tcPr>
          <w:p w14:paraId="47CDD0D3" w14:textId="77777777" w:rsidR="00867081" w:rsidRDefault="00867081">
            <w:pPr>
              <w:spacing w:before="100" w:beforeAutospacing="1"/>
            </w:pPr>
            <w:r>
              <w:t>вид гориво</w:t>
            </w:r>
          </w:p>
        </w:tc>
      </w:tr>
      <w:tr w:rsidR="00867081" w14:paraId="0446DA14" w14:textId="77777777" w:rsidTr="00867081">
        <w:trPr>
          <w:gridAfter w:val="4"/>
          <w:wAfter w:w="5563" w:type="dxa"/>
          <w:trHeight w:val="270"/>
        </w:trPr>
        <w:tc>
          <w:tcPr>
            <w:tcW w:w="407" w:type="dxa"/>
            <w:tcBorders>
              <w:top w:val="single" w:sz="8" w:space="0" w:color="auto"/>
              <w:left w:val="single" w:sz="8" w:space="0" w:color="auto"/>
              <w:bottom w:val="single" w:sz="8" w:space="0" w:color="auto"/>
              <w:right w:val="nil"/>
            </w:tcBorders>
            <w:noWrap/>
            <w:vAlign w:val="bottom"/>
            <w:hideMark/>
          </w:tcPr>
          <w:p w14:paraId="14BBB86B" w14:textId="77777777" w:rsidR="00867081" w:rsidRDefault="00867081">
            <w:pPr>
              <w:spacing w:before="100" w:beforeAutospacing="1"/>
              <w:jc w:val="center"/>
            </w:pPr>
            <w:r>
              <w:t>  1</w:t>
            </w:r>
          </w:p>
        </w:tc>
        <w:tc>
          <w:tcPr>
            <w:tcW w:w="2551" w:type="dxa"/>
            <w:tcBorders>
              <w:top w:val="single" w:sz="8" w:space="0" w:color="auto"/>
              <w:left w:val="single" w:sz="8" w:space="0" w:color="auto"/>
              <w:bottom w:val="single" w:sz="8" w:space="0" w:color="auto"/>
              <w:right w:val="single" w:sz="8" w:space="0" w:color="auto"/>
            </w:tcBorders>
            <w:noWrap/>
            <w:vAlign w:val="bottom"/>
            <w:hideMark/>
          </w:tcPr>
          <w:p w14:paraId="009E964D" w14:textId="77777777" w:rsidR="00867081" w:rsidRDefault="00867081">
            <w:pPr>
              <w:spacing w:before="100" w:beforeAutospacing="1"/>
            </w:pPr>
            <w:r>
              <w:t xml:space="preserve">Рено </w:t>
            </w:r>
            <w:proofErr w:type="spellStart"/>
            <w:r>
              <w:t>Еспас</w:t>
            </w:r>
            <w:proofErr w:type="spellEnd"/>
          </w:p>
        </w:tc>
        <w:tc>
          <w:tcPr>
            <w:tcW w:w="2082" w:type="dxa"/>
            <w:tcBorders>
              <w:top w:val="single" w:sz="8" w:space="0" w:color="auto"/>
              <w:left w:val="nil"/>
              <w:bottom w:val="single" w:sz="8" w:space="0" w:color="auto"/>
              <w:right w:val="nil"/>
            </w:tcBorders>
            <w:noWrap/>
            <w:vAlign w:val="bottom"/>
            <w:hideMark/>
          </w:tcPr>
          <w:p w14:paraId="5EF8A8A4" w14:textId="77777777" w:rsidR="00867081" w:rsidRDefault="00867081">
            <w:pPr>
              <w:spacing w:before="100" w:beforeAutospacing="1"/>
              <w:jc w:val="center"/>
            </w:pPr>
            <w:r>
              <w:t>С 0003 КМ</w:t>
            </w:r>
          </w:p>
        </w:tc>
        <w:tc>
          <w:tcPr>
            <w:tcW w:w="1530" w:type="dxa"/>
            <w:tcBorders>
              <w:top w:val="single" w:sz="8" w:space="0" w:color="auto"/>
              <w:left w:val="single" w:sz="8" w:space="0" w:color="auto"/>
              <w:bottom w:val="single" w:sz="8" w:space="0" w:color="auto"/>
              <w:right w:val="single" w:sz="8" w:space="0" w:color="auto"/>
            </w:tcBorders>
            <w:noWrap/>
            <w:vAlign w:val="bottom"/>
            <w:hideMark/>
          </w:tcPr>
          <w:p w14:paraId="046A7CEA" w14:textId="77777777" w:rsidR="00867081" w:rsidRDefault="00867081">
            <w:pPr>
              <w:spacing w:before="100" w:beforeAutospacing="1"/>
              <w:jc w:val="center"/>
            </w:pPr>
            <w:r>
              <w:t>бензин</w:t>
            </w:r>
          </w:p>
        </w:tc>
      </w:tr>
    </w:tbl>
    <w:p w14:paraId="0FE5E7C6" w14:textId="77777777" w:rsidR="00867081" w:rsidRDefault="00867081" w:rsidP="00867081">
      <w:pPr>
        <w:jc w:val="both"/>
        <w:rPr>
          <w:b/>
          <w:bCs/>
        </w:rPr>
      </w:pPr>
      <w:r>
        <w:rPr>
          <w:b/>
          <w:bCs/>
        </w:rPr>
        <w:br w:type="textWrapping" w:clear="all"/>
        <w:t> </w:t>
      </w:r>
    </w:p>
    <w:p w14:paraId="2D28E62B" w14:textId="7B118C12" w:rsidR="00867081" w:rsidRDefault="00867081" w:rsidP="00867081">
      <w:pPr>
        <w:jc w:val="both"/>
        <w:rPr>
          <w:b/>
          <w:bCs/>
        </w:rPr>
      </w:pPr>
      <w:r>
        <w:rPr>
          <w:b/>
          <w:bCs/>
        </w:rPr>
        <w:t xml:space="preserve">VII. ТУ–София –Ф и </w:t>
      </w:r>
      <w:proofErr w:type="spellStart"/>
      <w:r>
        <w:rPr>
          <w:b/>
          <w:bCs/>
        </w:rPr>
        <w:t>КСливен</w:t>
      </w:r>
      <w:proofErr w:type="spellEnd"/>
      <w:r>
        <w:rPr>
          <w:b/>
          <w:bCs/>
        </w:rPr>
        <w:t xml:space="preserve">, </w:t>
      </w:r>
      <w:proofErr w:type="spellStart"/>
      <w:r>
        <w:rPr>
          <w:b/>
          <w:bCs/>
        </w:rPr>
        <w:t>гр.Сливен</w:t>
      </w:r>
      <w:proofErr w:type="spellEnd"/>
      <w:r>
        <w:rPr>
          <w:b/>
          <w:bCs/>
        </w:rPr>
        <w:t xml:space="preserve">, бул. Бургаско шосе 59,  ИН : 8319178340084, МОЛ </w:t>
      </w:r>
      <w:proofErr w:type="spellStart"/>
      <w:r>
        <w:rPr>
          <w:b/>
          <w:bCs/>
        </w:rPr>
        <w:t>проф.Станимир</w:t>
      </w:r>
      <w:proofErr w:type="spellEnd"/>
      <w:r>
        <w:rPr>
          <w:b/>
          <w:bCs/>
        </w:rPr>
        <w:t xml:space="preserve"> </w:t>
      </w:r>
      <w:proofErr w:type="spellStart"/>
      <w:r>
        <w:rPr>
          <w:b/>
          <w:bCs/>
        </w:rPr>
        <w:t>Карапетков</w:t>
      </w:r>
      <w:proofErr w:type="spellEnd"/>
    </w:p>
    <w:p w14:paraId="6B378C0B" w14:textId="77777777" w:rsidR="00867081" w:rsidRDefault="00867081" w:rsidP="00867081">
      <w:pPr>
        <w:jc w:val="both"/>
      </w:pPr>
    </w:p>
    <w:tbl>
      <w:tblPr>
        <w:tblW w:w="5580" w:type="dxa"/>
        <w:tblInd w:w="70" w:type="dxa"/>
        <w:tblCellMar>
          <w:left w:w="70" w:type="dxa"/>
          <w:right w:w="70" w:type="dxa"/>
        </w:tblCellMar>
        <w:tblLook w:val="04A0" w:firstRow="1" w:lastRow="0" w:firstColumn="1" w:lastColumn="0" w:noHBand="0" w:noVBand="1"/>
      </w:tblPr>
      <w:tblGrid>
        <w:gridCol w:w="407"/>
        <w:gridCol w:w="82"/>
        <w:gridCol w:w="1640"/>
        <w:gridCol w:w="82"/>
        <w:gridCol w:w="1619"/>
        <w:gridCol w:w="82"/>
        <w:gridCol w:w="1668"/>
      </w:tblGrid>
      <w:tr w:rsidR="00867081" w14:paraId="4AEE3820" w14:textId="77777777" w:rsidTr="00867081">
        <w:trPr>
          <w:trHeight w:val="270"/>
        </w:trPr>
        <w:tc>
          <w:tcPr>
            <w:tcW w:w="489" w:type="dxa"/>
            <w:gridSpan w:val="2"/>
            <w:tcBorders>
              <w:top w:val="single" w:sz="8" w:space="0" w:color="auto"/>
              <w:left w:val="single" w:sz="8" w:space="0" w:color="auto"/>
              <w:bottom w:val="single" w:sz="8" w:space="0" w:color="auto"/>
              <w:right w:val="nil"/>
            </w:tcBorders>
            <w:noWrap/>
            <w:vAlign w:val="bottom"/>
            <w:hideMark/>
          </w:tcPr>
          <w:p w14:paraId="1512BC3E" w14:textId="77777777" w:rsidR="00867081" w:rsidRDefault="00867081">
            <w:pPr>
              <w:spacing w:before="100" w:beforeAutospacing="1"/>
              <w:jc w:val="center"/>
            </w:pPr>
            <w:r>
              <w:t>№</w:t>
            </w:r>
          </w:p>
        </w:tc>
        <w:tc>
          <w:tcPr>
            <w:tcW w:w="1722" w:type="dxa"/>
            <w:gridSpan w:val="2"/>
            <w:tcBorders>
              <w:top w:val="single" w:sz="8" w:space="0" w:color="auto"/>
              <w:left w:val="single" w:sz="8" w:space="0" w:color="auto"/>
              <w:bottom w:val="single" w:sz="8" w:space="0" w:color="auto"/>
              <w:right w:val="single" w:sz="8" w:space="0" w:color="auto"/>
            </w:tcBorders>
            <w:noWrap/>
            <w:vAlign w:val="bottom"/>
            <w:hideMark/>
          </w:tcPr>
          <w:p w14:paraId="0ACC47FB" w14:textId="77777777" w:rsidR="00867081" w:rsidRDefault="00867081">
            <w:pPr>
              <w:spacing w:before="100" w:beforeAutospacing="1"/>
            </w:pPr>
            <w:r>
              <w:t>АВТОМОБИЛ</w:t>
            </w:r>
          </w:p>
        </w:tc>
        <w:tc>
          <w:tcPr>
            <w:tcW w:w="1701" w:type="dxa"/>
            <w:gridSpan w:val="2"/>
            <w:tcBorders>
              <w:top w:val="single" w:sz="8" w:space="0" w:color="auto"/>
              <w:left w:val="nil"/>
              <w:bottom w:val="single" w:sz="8" w:space="0" w:color="auto"/>
              <w:right w:val="nil"/>
            </w:tcBorders>
            <w:noWrap/>
            <w:vAlign w:val="bottom"/>
            <w:hideMark/>
          </w:tcPr>
          <w:p w14:paraId="59F2172A" w14:textId="77777777" w:rsidR="00867081" w:rsidRDefault="00867081">
            <w:pPr>
              <w:spacing w:before="100" w:beforeAutospacing="1"/>
              <w:jc w:val="center"/>
            </w:pPr>
            <w:proofErr w:type="spellStart"/>
            <w:r>
              <w:t>дк</w:t>
            </w:r>
            <w:proofErr w:type="spellEnd"/>
            <w:r>
              <w:t>№</w:t>
            </w:r>
          </w:p>
        </w:tc>
        <w:tc>
          <w:tcPr>
            <w:tcW w:w="1668" w:type="dxa"/>
            <w:tcBorders>
              <w:top w:val="single" w:sz="8" w:space="0" w:color="auto"/>
              <w:left w:val="single" w:sz="8" w:space="0" w:color="auto"/>
              <w:bottom w:val="single" w:sz="8" w:space="0" w:color="auto"/>
              <w:right w:val="single" w:sz="8" w:space="0" w:color="auto"/>
            </w:tcBorders>
            <w:noWrap/>
            <w:vAlign w:val="bottom"/>
            <w:hideMark/>
          </w:tcPr>
          <w:p w14:paraId="376F7BD4" w14:textId="77777777" w:rsidR="00867081" w:rsidRDefault="00867081">
            <w:pPr>
              <w:spacing w:before="100" w:beforeAutospacing="1"/>
            </w:pPr>
            <w:r>
              <w:t>вид гориво</w:t>
            </w:r>
          </w:p>
        </w:tc>
      </w:tr>
      <w:tr w:rsidR="00867081" w14:paraId="3F2911E2" w14:textId="77777777" w:rsidTr="00867081">
        <w:trPr>
          <w:trHeight w:val="270"/>
        </w:trPr>
        <w:tc>
          <w:tcPr>
            <w:tcW w:w="407" w:type="dxa"/>
            <w:tcBorders>
              <w:top w:val="single" w:sz="8" w:space="0" w:color="auto"/>
              <w:left w:val="single" w:sz="8" w:space="0" w:color="auto"/>
              <w:bottom w:val="single" w:sz="4" w:space="0" w:color="auto"/>
              <w:right w:val="nil"/>
            </w:tcBorders>
            <w:noWrap/>
            <w:vAlign w:val="bottom"/>
            <w:hideMark/>
          </w:tcPr>
          <w:p w14:paraId="2FEC01BC" w14:textId="77777777" w:rsidR="00867081" w:rsidRDefault="00867081">
            <w:pPr>
              <w:spacing w:before="100" w:beforeAutospacing="1"/>
              <w:jc w:val="center"/>
            </w:pPr>
            <w:r>
              <w:t>1</w:t>
            </w:r>
          </w:p>
        </w:tc>
        <w:tc>
          <w:tcPr>
            <w:tcW w:w="1722" w:type="dxa"/>
            <w:gridSpan w:val="2"/>
            <w:tcBorders>
              <w:top w:val="single" w:sz="8" w:space="0" w:color="auto"/>
              <w:left w:val="single" w:sz="8" w:space="0" w:color="auto"/>
              <w:bottom w:val="single" w:sz="4" w:space="0" w:color="auto"/>
              <w:right w:val="single" w:sz="8" w:space="0" w:color="auto"/>
            </w:tcBorders>
            <w:noWrap/>
            <w:vAlign w:val="bottom"/>
            <w:hideMark/>
          </w:tcPr>
          <w:p w14:paraId="0C0B6889" w14:textId="77777777" w:rsidR="00867081" w:rsidRDefault="00867081">
            <w:pPr>
              <w:spacing w:before="100" w:beforeAutospacing="1"/>
            </w:pPr>
            <w:r>
              <w:t xml:space="preserve">Фиат </w:t>
            </w:r>
            <w:proofErr w:type="spellStart"/>
            <w:r>
              <w:t>Типо</w:t>
            </w:r>
            <w:proofErr w:type="spellEnd"/>
          </w:p>
        </w:tc>
        <w:tc>
          <w:tcPr>
            <w:tcW w:w="1701" w:type="dxa"/>
            <w:gridSpan w:val="2"/>
            <w:tcBorders>
              <w:top w:val="single" w:sz="8" w:space="0" w:color="auto"/>
              <w:left w:val="nil"/>
              <w:bottom w:val="single" w:sz="4" w:space="0" w:color="auto"/>
              <w:right w:val="nil"/>
            </w:tcBorders>
            <w:noWrap/>
            <w:vAlign w:val="bottom"/>
            <w:hideMark/>
          </w:tcPr>
          <w:p w14:paraId="2CB5FE14" w14:textId="77777777" w:rsidR="00867081" w:rsidRDefault="00867081">
            <w:pPr>
              <w:spacing w:before="100" w:beforeAutospacing="1"/>
              <w:jc w:val="center"/>
            </w:pPr>
            <w:r>
              <w:t>СН 7584 НС</w:t>
            </w:r>
          </w:p>
        </w:tc>
        <w:tc>
          <w:tcPr>
            <w:tcW w:w="1750" w:type="dxa"/>
            <w:gridSpan w:val="2"/>
            <w:tcBorders>
              <w:top w:val="single" w:sz="8" w:space="0" w:color="auto"/>
              <w:left w:val="single" w:sz="8" w:space="0" w:color="auto"/>
              <w:bottom w:val="single" w:sz="4" w:space="0" w:color="auto"/>
              <w:right w:val="single" w:sz="8" w:space="0" w:color="auto"/>
            </w:tcBorders>
            <w:noWrap/>
            <w:vAlign w:val="bottom"/>
            <w:hideMark/>
          </w:tcPr>
          <w:p w14:paraId="5CE1027B" w14:textId="0E7964F6" w:rsidR="00867081" w:rsidRDefault="00867081">
            <w:pPr>
              <w:spacing w:before="100" w:beforeAutospacing="1"/>
            </w:pPr>
            <w:r>
              <w:t xml:space="preserve">        </w:t>
            </w:r>
            <w:r>
              <w:t>бензин</w:t>
            </w:r>
          </w:p>
        </w:tc>
      </w:tr>
      <w:tr w:rsidR="00867081" w14:paraId="2B255DE2" w14:textId="77777777" w:rsidTr="00867081">
        <w:trPr>
          <w:trHeight w:val="270"/>
        </w:trPr>
        <w:tc>
          <w:tcPr>
            <w:tcW w:w="407" w:type="dxa"/>
            <w:tcBorders>
              <w:top w:val="single" w:sz="8" w:space="0" w:color="auto"/>
              <w:left w:val="single" w:sz="8" w:space="0" w:color="auto"/>
              <w:bottom w:val="single" w:sz="4" w:space="0" w:color="auto"/>
              <w:right w:val="nil"/>
            </w:tcBorders>
            <w:noWrap/>
            <w:vAlign w:val="bottom"/>
            <w:hideMark/>
          </w:tcPr>
          <w:p w14:paraId="259FE5D7" w14:textId="77777777" w:rsidR="00867081" w:rsidRDefault="00867081">
            <w:pPr>
              <w:spacing w:before="100" w:beforeAutospacing="1"/>
              <w:jc w:val="center"/>
            </w:pPr>
            <w:r>
              <w:t>2</w:t>
            </w:r>
          </w:p>
        </w:tc>
        <w:tc>
          <w:tcPr>
            <w:tcW w:w="1722" w:type="dxa"/>
            <w:gridSpan w:val="2"/>
            <w:tcBorders>
              <w:top w:val="single" w:sz="8" w:space="0" w:color="auto"/>
              <w:left w:val="single" w:sz="8" w:space="0" w:color="auto"/>
              <w:bottom w:val="single" w:sz="4" w:space="0" w:color="auto"/>
              <w:right w:val="single" w:sz="8" w:space="0" w:color="auto"/>
            </w:tcBorders>
            <w:noWrap/>
            <w:vAlign w:val="bottom"/>
            <w:hideMark/>
          </w:tcPr>
          <w:p w14:paraId="024141AD" w14:textId="77777777" w:rsidR="00867081" w:rsidRDefault="00867081">
            <w:pPr>
              <w:spacing w:before="100" w:beforeAutospacing="1"/>
            </w:pPr>
            <w:r>
              <w:t>Ситроен С5</w:t>
            </w:r>
          </w:p>
        </w:tc>
        <w:tc>
          <w:tcPr>
            <w:tcW w:w="1701" w:type="dxa"/>
            <w:gridSpan w:val="2"/>
            <w:tcBorders>
              <w:top w:val="single" w:sz="8" w:space="0" w:color="auto"/>
              <w:left w:val="nil"/>
              <w:bottom w:val="single" w:sz="4" w:space="0" w:color="auto"/>
              <w:right w:val="nil"/>
            </w:tcBorders>
            <w:noWrap/>
            <w:vAlign w:val="bottom"/>
            <w:hideMark/>
          </w:tcPr>
          <w:p w14:paraId="1C8131C9" w14:textId="77777777" w:rsidR="00867081" w:rsidRDefault="00867081">
            <w:pPr>
              <w:spacing w:before="100" w:beforeAutospacing="1"/>
              <w:jc w:val="center"/>
            </w:pPr>
            <w:r>
              <w:t>СН 4488 АК</w:t>
            </w:r>
          </w:p>
        </w:tc>
        <w:tc>
          <w:tcPr>
            <w:tcW w:w="1750" w:type="dxa"/>
            <w:gridSpan w:val="2"/>
            <w:tcBorders>
              <w:top w:val="single" w:sz="8" w:space="0" w:color="auto"/>
              <w:left w:val="single" w:sz="8" w:space="0" w:color="auto"/>
              <w:bottom w:val="single" w:sz="4" w:space="0" w:color="auto"/>
              <w:right w:val="single" w:sz="8" w:space="0" w:color="auto"/>
            </w:tcBorders>
            <w:noWrap/>
            <w:vAlign w:val="bottom"/>
            <w:hideMark/>
          </w:tcPr>
          <w:p w14:paraId="235FBEBF" w14:textId="77777777" w:rsidR="00867081" w:rsidRDefault="00867081">
            <w:pPr>
              <w:spacing w:before="100" w:beforeAutospacing="1"/>
              <w:jc w:val="center"/>
            </w:pPr>
            <w:r>
              <w:t>дизел</w:t>
            </w:r>
          </w:p>
        </w:tc>
      </w:tr>
      <w:tr w:rsidR="00867081" w14:paraId="322B0856" w14:textId="77777777" w:rsidTr="00867081">
        <w:trPr>
          <w:trHeight w:val="270"/>
        </w:trPr>
        <w:tc>
          <w:tcPr>
            <w:tcW w:w="407" w:type="dxa"/>
            <w:tcBorders>
              <w:top w:val="single" w:sz="8" w:space="0" w:color="auto"/>
              <w:left w:val="single" w:sz="8" w:space="0" w:color="auto"/>
              <w:bottom w:val="single" w:sz="4" w:space="0" w:color="auto"/>
              <w:right w:val="nil"/>
            </w:tcBorders>
            <w:noWrap/>
            <w:vAlign w:val="bottom"/>
            <w:hideMark/>
          </w:tcPr>
          <w:p w14:paraId="538F7F4B" w14:textId="77777777" w:rsidR="00867081" w:rsidRDefault="00867081">
            <w:pPr>
              <w:spacing w:before="100" w:beforeAutospacing="1"/>
              <w:jc w:val="center"/>
            </w:pPr>
            <w:r>
              <w:t>3</w:t>
            </w:r>
          </w:p>
        </w:tc>
        <w:tc>
          <w:tcPr>
            <w:tcW w:w="1722" w:type="dxa"/>
            <w:gridSpan w:val="2"/>
            <w:tcBorders>
              <w:top w:val="single" w:sz="8" w:space="0" w:color="auto"/>
              <w:left w:val="single" w:sz="8" w:space="0" w:color="auto"/>
              <w:bottom w:val="single" w:sz="4" w:space="0" w:color="auto"/>
              <w:right w:val="single" w:sz="8" w:space="0" w:color="auto"/>
            </w:tcBorders>
            <w:noWrap/>
            <w:vAlign w:val="bottom"/>
            <w:hideMark/>
          </w:tcPr>
          <w:p w14:paraId="43133211" w14:textId="77777777" w:rsidR="00867081" w:rsidRDefault="00867081">
            <w:pPr>
              <w:spacing w:before="100" w:beforeAutospacing="1"/>
            </w:pPr>
            <w:r>
              <w:t xml:space="preserve">Киа </w:t>
            </w:r>
            <w:proofErr w:type="spellStart"/>
            <w:r>
              <w:t>Сеед</w:t>
            </w:r>
            <w:proofErr w:type="spellEnd"/>
          </w:p>
        </w:tc>
        <w:tc>
          <w:tcPr>
            <w:tcW w:w="1701" w:type="dxa"/>
            <w:gridSpan w:val="2"/>
            <w:tcBorders>
              <w:top w:val="single" w:sz="8" w:space="0" w:color="auto"/>
              <w:left w:val="nil"/>
              <w:bottom w:val="single" w:sz="4" w:space="0" w:color="auto"/>
              <w:right w:val="nil"/>
            </w:tcBorders>
            <w:noWrap/>
            <w:vAlign w:val="bottom"/>
            <w:hideMark/>
          </w:tcPr>
          <w:p w14:paraId="52749D80" w14:textId="77777777" w:rsidR="00867081" w:rsidRDefault="00867081">
            <w:pPr>
              <w:spacing w:before="100" w:beforeAutospacing="1"/>
              <w:jc w:val="center"/>
            </w:pPr>
            <w:r>
              <w:t>СН 7898 АМ</w:t>
            </w:r>
          </w:p>
        </w:tc>
        <w:tc>
          <w:tcPr>
            <w:tcW w:w="1750" w:type="dxa"/>
            <w:gridSpan w:val="2"/>
            <w:tcBorders>
              <w:top w:val="single" w:sz="8" w:space="0" w:color="auto"/>
              <w:left w:val="single" w:sz="8" w:space="0" w:color="auto"/>
              <w:bottom w:val="single" w:sz="4" w:space="0" w:color="auto"/>
              <w:right w:val="single" w:sz="8" w:space="0" w:color="auto"/>
            </w:tcBorders>
            <w:noWrap/>
            <w:vAlign w:val="bottom"/>
            <w:hideMark/>
          </w:tcPr>
          <w:p w14:paraId="5ECB23D8" w14:textId="77777777" w:rsidR="00867081" w:rsidRDefault="00867081">
            <w:pPr>
              <w:spacing w:before="100" w:beforeAutospacing="1"/>
              <w:jc w:val="center"/>
            </w:pPr>
            <w:r>
              <w:t>бензин</w:t>
            </w:r>
          </w:p>
        </w:tc>
      </w:tr>
      <w:tr w:rsidR="00867081" w14:paraId="02F6CFE6" w14:textId="77777777" w:rsidTr="00867081">
        <w:trPr>
          <w:trHeight w:val="270"/>
        </w:trPr>
        <w:tc>
          <w:tcPr>
            <w:tcW w:w="407" w:type="dxa"/>
            <w:tcBorders>
              <w:top w:val="single" w:sz="8" w:space="0" w:color="auto"/>
              <w:left w:val="single" w:sz="8" w:space="0" w:color="auto"/>
              <w:bottom w:val="single" w:sz="4" w:space="0" w:color="auto"/>
              <w:right w:val="nil"/>
            </w:tcBorders>
            <w:noWrap/>
            <w:vAlign w:val="bottom"/>
            <w:hideMark/>
          </w:tcPr>
          <w:p w14:paraId="37EB902D" w14:textId="77777777" w:rsidR="00867081" w:rsidRDefault="00867081">
            <w:pPr>
              <w:spacing w:before="100" w:beforeAutospacing="1"/>
              <w:jc w:val="center"/>
            </w:pPr>
            <w:r>
              <w:t>4</w:t>
            </w:r>
          </w:p>
        </w:tc>
        <w:tc>
          <w:tcPr>
            <w:tcW w:w="1722" w:type="dxa"/>
            <w:gridSpan w:val="2"/>
            <w:tcBorders>
              <w:top w:val="single" w:sz="8" w:space="0" w:color="auto"/>
              <w:left w:val="single" w:sz="8" w:space="0" w:color="auto"/>
              <w:bottom w:val="single" w:sz="4" w:space="0" w:color="auto"/>
              <w:right w:val="single" w:sz="8" w:space="0" w:color="auto"/>
            </w:tcBorders>
            <w:noWrap/>
            <w:vAlign w:val="bottom"/>
            <w:hideMark/>
          </w:tcPr>
          <w:p w14:paraId="6306EC61" w14:textId="77777777" w:rsidR="00867081" w:rsidRDefault="00867081">
            <w:pPr>
              <w:spacing w:before="100" w:beforeAutospacing="1"/>
            </w:pPr>
            <w:r>
              <w:t xml:space="preserve">Шкода </w:t>
            </w:r>
            <w:proofErr w:type="spellStart"/>
            <w:r>
              <w:t>Фабия</w:t>
            </w:r>
            <w:proofErr w:type="spellEnd"/>
          </w:p>
        </w:tc>
        <w:tc>
          <w:tcPr>
            <w:tcW w:w="1701" w:type="dxa"/>
            <w:gridSpan w:val="2"/>
            <w:tcBorders>
              <w:top w:val="single" w:sz="8" w:space="0" w:color="auto"/>
              <w:left w:val="nil"/>
              <w:bottom w:val="single" w:sz="4" w:space="0" w:color="auto"/>
              <w:right w:val="nil"/>
            </w:tcBorders>
            <w:noWrap/>
            <w:vAlign w:val="bottom"/>
            <w:hideMark/>
          </w:tcPr>
          <w:p w14:paraId="1BA743DF" w14:textId="77777777" w:rsidR="00867081" w:rsidRDefault="00867081">
            <w:pPr>
              <w:spacing w:before="100" w:beforeAutospacing="1"/>
            </w:pPr>
            <w:r>
              <w:t>   C 8054 XA</w:t>
            </w:r>
          </w:p>
        </w:tc>
        <w:tc>
          <w:tcPr>
            <w:tcW w:w="1750" w:type="dxa"/>
            <w:gridSpan w:val="2"/>
            <w:tcBorders>
              <w:top w:val="single" w:sz="8" w:space="0" w:color="auto"/>
              <w:left w:val="single" w:sz="8" w:space="0" w:color="auto"/>
              <w:bottom w:val="single" w:sz="4" w:space="0" w:color="auto"/>
              <w:right w:val="single" w:sz="8" w:space="0" w:color="auto"/>
            </w:tcBorders>
            <w:noWrap/>
            <w:vAlign w:val="bottom"/>
            <w:hideMark/>
          </w:tcPr>
          <w:p w14:paraId="7AE3746F" w14:textId="77777777" w:rsidR="00867081" w:rsidRDefault="00867081">
            <w:pPr>
              <w:spacing w:before="100" w:beforeAutospacing="1"/>
              <w:jc w:val="center"/>
            </w:pPr>
            <w:r>
              <w:t>бензин</w:t>
            </w:r>
          </w:p>
        </w:tc>
      </w:tr>
      <w:tr w:rsidR="00867081" w14:paraId="24BE8BBA" w14:textId="77777777" w:rsidTr="00867081">
        <w:trPr>
          <w:trHeight w:val="270"/>
        </w:trPr>
        <w:tc>
          <w:tcPr>
            <w:tcW w:w="407" w:type="dxa"/>
            <w:tcBorders>
              <w:top w:val="single" w:sz="8" w:space="0" w:color="auto"/>
              <w:left w:val="single" w:sz="8" w:space="0" w:color="auto"/>
              <w:bottom w:val="single" w:sz="4" w:space="0" w:color="auto"/>
              <w:right w:val="nil"/>
            </w:tcBorders>
            <w:noWrap/>
            <w:vAlign w:val="bottom"/>
            <w:hideMark/>
          </w:tcPr>
          <w:p w14:paraId="51924A8C" w14:textId="77777777" w:rsidR="00867081" w:rsidRDefault="00867081">
            <w:pPr>
              <w:spacing w:before="100" w:beforeAutospacing="1"/>
              <w:jc w:val="center"/>
            </w:pPr>
            <w:r>
              <w:t>5</w:t>
            </w:r>
          </w:p>
        </w:tc>
        <w:tc>
          <w:tcPr>
            <w:tcW w:w="1722" w:type="dxa"/>
            <w:gridSpan w:val="2"/>
            <w:tcBorders>
              <w:top w:val="single" w:sz="4" w:space="0" w:color="auto"/>
              <w:left w:val="single" w:sz="4" w:space="0" w:color="auto"/>
              <w:bottom w:val="single" w:sz="4" w:space="0" w:color="auto"/>
              <w:right w:val="single" w:sz="4" w:space="0" w:color="auto"/>
            </w:tcBorders>
            <w:noWrap/>
            <w:vAlign w:val="bottom"/>
            <w:hideMark/>
          </w:tcPr>
          <w:p w14:paraId="7442CC34" w14:textId="77777777" w:rsidR="00867081" w:rsidRDefault="00867081">
            <w:pPr>
              <w:spacing w:before="100" w:beforeAutospacing="1"/>
            </w:pPr>
            <w:r>
              <w:t>Пежо Експерт</w:t>
            </w:r>
          </w:p>
        </w:tc>
        <w:tc>
          <w:tcPr>
            <w:tcW w:w="1701" w:type="dxa"/>
            <w:gridSpan w:val="2"/>
            <w:tcBorders>
              <w:top w:val="single" w:sz="8" w:space="0" w:color="auto"/>
              <w:left w:val="nil"/>
              <w:bottom w:val="single" w:sz="4" w:space="0" w:color="auto"/>
              <w:right w:val="nil"/>
            </w:tcBorders>
            <w:noWrap/>
            <w:vAlign w:val="bottom"/>
            <w:hideMark/>
          </w:tcPr>
          <w:p w14:paraId="41A0D496" w14:textId="77777777" w:rsidR="00867081" w:rsidRDefault="00867081">
            <w:pPr>
              <w:spacing w:before="100" w:beforeAutospacing="1"/>
              <w:jc w:val="center"/>
            </w:pPr>
            <w:r>
              <w:t>СН 0088 ВН</w:t>
            </w:r>
          </w:p>
        </w:tc>
        <w:tc>
          <w:tcPr>
            <w:tcW w:w="1750" w:type="dxa"/>
            <w:gridSpan w:val="2"/>
            <w:tcBorders>
              <w:top w:val="single" w:sz="8" w:space="0" w:color="auto"/>
              <w:left w:val="single" w:sz="8" w:space="0" w:color="auto"/>
              <w:bottom w:val="single" w:sz="4" w:space="0" w:color="auto"/>
              <w:right w:val="single" w:sz="8" w:space="0" w:color="auto"/>
            </w:tcBorders>
            <w:noWrap/>
            <w:vAlign w:val="bottom"/>
            <w:hideMark/>
          </w:tcPr>
          <w:p w14:paraId="52085555" w14:textId="77777777" w:rsidR="00867081" w:rsidRDefault="00867081">
            <w:pPr>
              <w:spacing w:before="100" w:beforeAutospacing="1"/>
              <w:jc w:val="center"/>
            </w:pPr>
            <w:r>
              <w:t>дизел</w:t>
            </w:r>
          </w:p>
        </w:tc>
      </w:tr>
      <w:tr w:rsidR="00867081" w14:paraId="5B53B25E" w14:textId="77777777" w:rsidTr="00867081">
        <w:trPr>
          <w:trHeight w:val="270"/>
        </w:trPr>
        <w:tc>
          <w:tcPr>
            <w:tcW w:w="407" w:type="dxa"/>
            <w:tcBorders>
              <w:top w:val="single" w:sz="4" w:space="0" w:color="auto"/>
              <w:left w:val="single" w:sz="4" w:space="0" w:color="auto"/>
              <w:bottom w:val="single" w:sz="4" w:space="0" w:color="auto"/>
              <w:right w:val="single" w:sz="4" w:space="0" w:color="auto"/>
            </w:tcBorders>
            <w:noWrap/>
            <w:vAlign w:val="bottom"/>
            <w:hideMark/>
          </w:tcPr>
          <w:p w14:paraId="3D031CFC" w14:textId="77777777" w:rsidR="00867081" w:rsidRDefault="00867081">
            <w:pPr>
              <w:spacing w:before="100" w:beforeAutospacing="1"/>
              <w:jc w:val="center"/>
            </w:pPr>
            <w:r>
              <w:t>6</w:t>
            </w:r>
          </w:p>
        </w:tc>
        <w:tc>
          <w:tcPr>
            <w:tcW w:w="1722" w:type="dxa"/>
            <w:gridSpan w:val="2"/>
            <w:tcBorders>
              <w:top w:val="single" w:sz="4" w:space="0" w:color="auto"/>
              <w:left w:val="single" w:sz="4" w:space="0" w:color="auto"/>
              <w:bottom w:val="single" w:sz="4" w:space="0" w:color="auto"/>
              <w:right w:val="single" w:sz="4" w:space="0" w:color="auto"/>
            </w:tcBorders>
            <w:noWrap/>
            <w:vAlign w:val="bottom"/>
            <w:hideMark/>
          </w:tcPr>
          <w:p w14:paraId="3B7BD526" w14:textId="77777777" w:rsidR="00867081" w:rsidRDefault="00867081">
            <w:pPr>
              <w:spacing w:before="100" w:beforeAutospacing="1"/>
            </w:pPr>
            <w:r>
              <w:t>Ситроен С5</w:t>
            </w:r>
          </w:p>
        </w:tc>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18ACF856" w14:textId="77777777" w:rsidR="00867081" w:rsidRDefault="00867081">
            <w:pPr>
              <w:spacing w:before="100" w:beforeAutospacing="1"/>
              <w:jc w:val="center"/>
            </w:pPr>
            <w:r>
              <w:t>СН 0888 АС</w:t>
            </w:r>
          </w:p>
        </w:tc>
        <w:tc>
          <w:tcPr>
            <w:tcW w:w="1750" w:type="dxa"/>
            <w:gridSpan w:val="2"/>
            <w:tcBorders>
              <w:top w:val="single" w:sz="4" w:space="0" w:color="auto"/>
              <w:left w:val="single" w:sz="4" w:space="0" w:color="auto"/>
              <w:bottom w:val="single" w:sz="4" w:space="0" w:color="auto"/>
              <w:right w:val="single" w:sz="4" w:space="0" w:color="auto"/>
            </w:tcBorders>
            <w:noWrap/>
            <w:vAlign w:val="bottom"/>
            <w:hideMark/>
          </w:tcPr>
          <w:p w14:paraId="3EBFB370" w14:textId="77777777" w:rsidR="00867081" w:rsidRDefault="00867081">
            <w:pPr>
              <w:spacing w:before="100" w:beforeAutospacing="1"/>
              <w:jc w:val="center"/>
            </w:pPr>
            <w:r>
              <w:t>дизел</w:t>
            </w:r>
          </w:p>
        </w:tc>
      </w:tr>
    </w:tbl>
    <w:p w14:paraId="297403EB" w14:textId="6AE9649A" w:rsidR="00867081" w:rsidRPr="00CB50C9" w:rsidRDefault="00867081" w:rsidP="00867081">
      <w:pPr>
        <w:pStyle w:val="BodyText"/>
        <w:spacing w:after="0"/>
        <w:jc w:val="both"/>
      </w:pPr>
      <w:bookmarkStart w:id="0" w:name="_GoBack"/>
      <w:bookmarkEnd w:id="0"/>
    </w:p>
    <w:sectPr w:rsidR="00867081" w:rsidRPr="00CB50C9" w:rsidSect="00867081">
      <w:pgSz w:w="16838" w:h="11906" w:orient="landscape"/>
      <w:pgMar w:top="1530" w:right="539" w:bottom="84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309A2" w14:textId="77777777" w:rsidR="00A006E3" w:rsidRDefault="00A006E3" w:rsidP="00E22129">
      <w:r>
        <w:separator/>
      </w:r>
    </w:p>
  </w:endnote>
  <w:endnote w:type="continuationSeparator" w:id="0">
    <w:p w14:paraId="7C29114D" w14:textId="77777777" w:rsidR="00A006E3" w:rsidRDefault="00A006E3" w:rsidP="00E2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ok">
    <w:altName w:val="Courier New"/>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673627"/>
      <w:docPartObj>
        <w:docPartGallery w:val="Page Numbers (Bottom of Page)"/>
        <w:docPartUnique/>
      </w:docPartObj>
    </w:sdtPr>
    <w:sdtEndPr>
      <w:rPr>
        <w:noProof/>
      </w:rPr>
    </w:sdtEndPr>
    <w:sdtContent>
      <w:p w14:paraId="48006D3A" w14:textId="5CDDD41C" w:rsidR="00CB50C9" w:rsidRDefault="00CB50C9">
        <w:pPr>
          <w:pStyle w:val="Footer"/>
          <w:jc w:val="right"/>
        </w:pPr>
        <w:r>
          <w:fldChar w:fldCharType="begin"/>
        </w:r>
        <w:r>
          <w:instrText xml:space="preserve"> PAGE   \* MERGEFORMAT </w:instrText>
        </w:r>
        <w:r>
          <w:fldChar w:fldCharType="separate"/>
        </w:r>
        <w:r w:rsidR="00867081">
          <w:rPr>
            <w:noProof/>
          </w:rPr>
          <w:t>10</w:t>
        </w:r>
        <w:r>
          <w:rPr>
            <w:noProof/>
          </w:rPr>
          <w:fldChar w:fldCharType="end"/>
        </w:r>
      </w:p>
    </w:sdtContent>
  </w:sdt>
  <w:p w14:paraId="27930294" w14:textId="77777777" w:rsidR="00CB50C9" w:rsidRDefault="00CB50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EC91A" w14:textId="77777777" w:rsidR="00A006E3" w:rsidRDefault="00A006E3" w:rsidP="00E22129">
      <w:r>
        <w:separator/>
      </w:r>
    </w:p>
  </w:footnote>
  <w:footnote w:type="continuationSeparator" w:id="0">
    <w:p w14:paraId="51D095CD" w14:textId="77777777" w:rsidR="00A006E3" w:rsidRDefault="00A006E3" w:rsidP="00E221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3803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0B6539"/>
    <w:multiLevelType w:val="multilevel"/>
    <w:tmpl w:val="664AAB0A"/>
    <w:lvl w:ilvl="0">
      <w:start w:val="1"/>
      <w:numFmt w:val="decimal"/>
      <w:lvlText w:val="%1."/>
      <w:lvlJc w:val="left"/>
      <w:pPr>
        <w:ind w:left="1800" w:hanging="360"/>
      </w:pPr>
      <w:rPr>
        <w:rFonts w:hint="default"/>
        <w:b/>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3C76B24"/>
    <w:multiLevelType w:val="hybridMultilevel"/>
    <w:tmpl w:val="5C325578"/>
    <w:lvl w:ilvl="0" w:tplc="A114F4A2">
      <w:start w:val="1"/>
      <w:numFmt w:val="decimal"/>
      <w:lvlText w:val="11.%1."/>
      <w:lvlJc w:val="left"/>
      <w:pPr>
        <w:tabs>
          <w:tab w:val="num" w:pos="1620"/>
        </w:tabs>
        <w:ind w:left="1260" w:hanging="360"/>
      </w:pPr>
      <w:rPr>
        <w:rFonts w:cs="Times New Roman" w:hint="default"/>
        <w:b/>
        <w:bCs/>
        <w:dstrike w:val="0"/>
      </w:rPr>
    </w:lvl>
    <w:lvl w:ilvl="1" w:tplc="04020001">
      <w:start w:val="1"/>
      <w:numFmt w:val="bullet"/>
      <w:lvlText w:val=""/>
      <w:lvlJc w:val="left"/>
      <w:pPr>
        <w:tabs>
          <w:tab w:val="num" w:pos="2160"/>
        </w:tabs>
        <w:ind w:left="2160" w:hanging="360"/>
      </w:pPr>
      <w:rPr>
        <w:rFonts w:ascii="Symbol" w:hAnsi="Symbol" w:hint="default"/>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9BE3698"/>
    <w:multiLevelType w:val="hybridMultilevel"/>
    <w:tmpl w:val="4398845A"/>
    <w:lvl w:ilvl="0" w:tplc="6BBC8ACC">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 w15:restartNumberingAfterBreak="0">
    <w:nsid w:val="1D42183B"/>
    <w:multiLevelType w:val="hybridMultilevel"/>
    <w:tmpl w:val="609236AE"/>
    <w:lvl w:ilvl="0" w:tplc="ADE496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26F4"/>
    <w:multiLevelType w:val="hybridMultilevel"/>
    <w:tmpl w:val="EBC210D8"/>
    <w:lvl w:ilvl="0" w:tplc="74EC1C4E">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08C52CB"/>
    <w:multiLevelType w:val="hybridMultilevel"/>
    <w:tmpl w:val="8E5CD8F4"/>
    <w:lvl w:ilvl="0" w:tplc="1F22D254">
      <w:start w:val="10"/>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E472D"/>
    <w:multiLevelType w:val="hybridMultilevel"/>
    <w:tmpl w:val="A392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C204C"/>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88A33AD"/>
    <w:multiLevelType w:val="hybridMultilevel"/>
    <w:tmpl w:val="5F6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505"/>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3B4B6CC1"/>
    <w:multiLevelType w:val="hybridMultilevel"/>
    <w:tmpl w:val="71B2476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E511D1"/>
    <w:multiLevelType w:val="multilevel"/>
    <w:tmpl w:val="C2666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493D7FC1"/>
    <w:multiLevelType w:val="hybridMultilevel"/>
    <w:tmpl w:val="DF1E2030"/>
    <w:lvl w:ilvl="0" w:tplc="42ECACC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2E1022"/>
    <w:multiLevelType w:val="multilevel"/>
    <w:tmpl w:val="3D927706"/>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A672592"/>
    <w:multiLevelType w:val="multilevel"/>
    <w:tmpl w:val="CBFC202A"/>
    <w:lvl w:ilvl="0">
      <w:start w:val="2"/>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15:restartNumberingAfterBreak="0">
    <w:nsid w:val="4B4F524B"/>
    <w:multiLevelType w:val="hybridMultilevel"/>
    <w:tmpl w:val="F5EE4F9A"/>
    <w:lvl w:ilvl="0" w:tplc="615685DE">
      <w:numFmt w:val="bullet"/>
      <w:lvlText w:val="-"/>
      <w:lvlJc w:val="left"/>
      <w:pPr>
        <w:tabs>
          <w:tab w:val="num" w:pos="2085"/>
        </w:tabs>
        <w:ind w:left="2085" w:hanging="1185"/>
      </w:pPr>
      <w:rPr>
        <w:rFonts w:ascii="Times New Roman" w:eastAsia="Times New Roman" w:hAnsi="Times New Roman"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E461AB4"/>
    <w:multiLevelType w:val="hybridMultilevel"/>
    <w:tmpl w:val="288CEF7E"/>
    <w:lvl w:ilvl="0" w:tplc="EB5A9420">
      <w:numFmt w:val="bullet"/>
      <w:lvlText w:val="-"/>
      <w:lvlJc w:val="left"/>
      <w:pPr>
        <w:ind w:left="1353" w:hanging="360"/>
      </w:pPr>
      <w:rPr>
        <w:rFonts w:ascii="Arial" w:eastAsia="Times New Roman" w:hAnsi="Aria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15:restartNumberingAfterBreak="0">
    <w:nsid w:val="5AC86AD5"/>
    <w:multiLevelType w:val="multilevel"/>
    <w:tmpl w:val="C2666BD4"/>
    <w:lvl w:ilvl="0">
      <w:start w:val="1"/>
      <w:numFmt w:val="decimal"/>
      <w:lvlText w:val="%1."/>
      <w:lvlJc w:val="left"/>
      <w:pPr>
        <w:ind w:left="63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5EFC3DCC"/>
    <w:multiLevelType w:val="multilevel"/>
    <w:tmpl w:val="18A4C8C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D233240"/>
    <w:multiLevelType w:val="multilevel"/>
    <w:tmpl w:val="3088412E"/>
    <w:lvl w:ilvl="0">
      <w:start w:val="1"/>
      <w:numFmt w:val="decimal"/>
      <w:lvlText w:val="%1."/>
      <w:lvlJc w:val="left"/>
      <w:pPr>
        <w:ind w:left="720" w:hanging="360"/>
      </w:pPr>
      <w:rPr>
        <w:rFonts w:cs="Times New Roman" w:hint="default"/>
      </w:rPr>
    </w:lvl>
    <w:lvl w:ilvl="1">
      <w:start w:val="3"/>
      <w:numFmt w:val="decimal"/>
      <w:isLgl/>
      <w:lvlText w:val="%1.%2."/>
      <w:lvlJc w:val="left"/>
      <w:pPr>
        <w:ind w:left="126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7"/>
  </w:num>
  <w:num w:numId="6">
    <w:abstractNumId w:val="0"/>
  </w:num>
  <w:num w:numId="7">
    <w:abstractNumId w:val="20"/>
  </w:num>
  <w:num w:numId="8">
    <w:abstractNumId w:val="7"/>
  </w:num>
  <w:num w:numId="9">
    <w:abstractNumId w:val="9"/>
  </w:num>
  <w:num w:numId="10">
    <w:abstractNumId w:val="19"/>
  </w:num>
  <w:num w:numId="11">
    <w:abstractNumId w:val="14"/>
  </w:num>
  <w:num w:numId="12">
    <w:abstractNumId w:val="1"/>
  </w:num>
  <w:num w:numId="13">
    <w:abstractNumId w:val="18"/>
  </w:num>
  <w:num w:numId="14">
    <w:abstractNumId w:val="6"/>
  </w:num>
  <w:num w:numId="15">
    <w:abstractNumId w:val="4"/>
  </w:num>
  <w:num w:numId="16">
    <w:abstractNumId w:val="8"/>
  </w:num>
  <w:num w:numId="17">
    <w:abstractNumId w:val="12"/>
  </w:num>
  <w:num w:numId="18">
    <w:abstractNumId w:val="10"/>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DA"/>
    <w:rsid w:val="00004A57"/>
    <w:rsid w:val="00010785"/>
    <w:rsid w:val="0002570C"/>
    <w:rsid w:val="000353A4"/>
    <w:rsid w:val="0004610C"/>
    <w:rsid w:val="00050E8B"/>
    <w:rsid w:val="000522A2"/>
    <w:rsid w:val="00072A1F"/>
    <w:rsid w:val="00073156"/>
    <w:rsid w:val="0008221B"/>
    <w:rsid w:val="0008683B"/>
    <w:rsid w:val="00090F65"/>
    <w:rsid w:val="000913D8"/>
    <w:rsid w:val="000A0712"/>
    <w:rsid w:val="000E0DEC"/>
    <w:rsid w:val="000E120B"/>
    <w:rsid w:val="000E7DE1"/>
    <w:rsid w:val="000F40ED"/>
    <w:rsid w:val="000F5D8F"/>
    <w:rsid w:val="000F6909"/>
    <w:rsid w:val="0010152D"/>
    <w:rsid w:val="00105E89"/>
    <w:rsid w:val="00112D33"/>
    <w:rsid w:val="00115163"/>
    <w:rsid w:val="00131F6F"/>
    <w:rsid w:val="00136203"/>
    <w:rsid w:val="0016354E"/>
    <w:rsid w:val="001A012B"/>
    <w:rsid w:val="001C0C82"/>
    <w:rsid w:val="001E2504"/>
    <w:rsid w:val="001E2BDA"/>
    <w:rsid w:val="0020124A"/>
    <w:rsid w:val="0020791B"/>
    <w:rsid w:val="0021461F"/>
    <w:rsid w:val="0023084E"/>
    <w:rsid w:val="00235246"/>
    <w:rsid w:val="00254AEC"/>
    <w:rsid w:val="0026071C"/>
    <w:rsid w:val="00290DC1"/>
    <w:rsid w:val="002B281F"/>
    <w:rsid w:val="002B29AD"/>
    <w:rsid w:val="002C4607"/>
    <w:rsid w:val="002E229A"/>
    <w:rsid w:val="002F0BD2"/>
    <w:rsid w:val="0031174C"/>
    <w:rsid w:val="00314492"/>
    <w:rsid w:val="00315F06"/>
    <w:rsid w:val="0031763E"/>
    <w:rsid w:val="00334ECB"/>
    <w:rsid w:val="003540B0"/>
    <w:rsid w:val="003A2F07"/>
    <w:rsid w:val="003B2647"/>
    <w:rsid w:val="003B3BAA"/>
    <w:rsid w:val="003C1F82"/>
    <w:rsid w:val="003D35B0"/>
    <w:rsid w:val="003D645F"/>
    <w:rsid w:val="003E22FF"/>
    <w:rsid w:val="003E4EA7"/>
    <w:rsid w:val="003E6926"/>
    <w:rsid w:val="003F4B3C"/>
    <w:rsid w:val="004160BD"/>
    <w:rsid w:val="00421632"/>
    <w:rsid w:val="00425D7F"/>
    <w:rsid w:val="00441226"/>
    <w:rsid w:val="00441DE2"/>
    <w:rsid w:val="0047161E"/>
    <w:rsid w:val="0048157D"/>
    <w:rsid w:val="004A0C37"/>
    <w:rsid w:val="004B4958"/>
    <w:rsid w:val="004C224D"/>
    <w:rsid w:val="004E07DF"/>
    <w:rsid w:val="004E1E06"/>
    <w:rsid w:val="004F38CD"/>
    <w:rsid w:val="00504D91"/>
    <w:rsid w:val="00515976"/>
    <w:rsid w:val="00524ECF"/>
    <w:rsid w:val="00524FB0"/>
    <w:rsid w:val="00541500"/>
    <w:rsid w:val="005455EC"/>
    <w:rsid w:val="0056515F"/>
    <w:rsid w:val="00584866"/>
    <w:rsid w:val="005B41CC"/>
    <w:rsid w:val="005C6245"/>
    <w:rsid w:val="005D5E0C"/>
    <w:rsid w:val="005E13A8"/>
    <w:rsid w:val="005F2357"/>
    <w:rsid w:val="005F44B3"/>
    <w:rsid w:val="005F502D"/>
    <w:rsid w:val="006013B5"/>
    <w:rsid w:val="0060264D"/>
    <w:rsid w:val="00621A3D"/>
    <w:rsid w:val="00630646"/>
    <w:rsid w:val="00641391"/>
    <w:rsid w:val="00642762"/>
    <w:rsid w:val="0065652F"/>
    <w:rsid w:val="00675B1A"/>
    <w:rsid w:val="00686A0E"/>
    <w:rsid w:val="006947FC"/>
    <w:rsid w:val="00694E1E"/>
    <w:rsid w:val="006C1419"/>
    <w:rsid w:val="006D7727"/>
    <w:rsid w:val="007009E0"/>
    <w:rsid w:val="00705633"/>
    <w:rsid w:val="00706269"/>
    <w:rsid w:val="00710353"/>
    <w:rsid w:val="00714FCF"/>
    <w:rsid w:val="00723FDC"/>
    <w:rsid w:val="00727712"/>
    <w:rsid w:val="00727B2F"/>
    <w:rsid w:val="007377E8"/>
    <w:rsid w:val="00740A76"/>
    <w:rsid w:val="007458B7"/>
    <w:rsid w:val="0074719A"/>
    <w:rsid w:val="00762734"/>
    <w:rsid w:val="007659F3"/>
    <w:rsid w:val="00771688"/>
    <w:rsid w:val="00772E1A"/>
    <w:rsid w:val="0078213C"/>
    <w:rsid w:val="007B450F"/>
    <w:rsid w:val="007B78DA"/>
    <w:rsid w:val="007D675B"/>
    <w:rsid w:val="007D6E54"/>
    <w:rsid w:val="007E7378"/>
    <w:rsid w:val="007F39B3"/>
    <w:rsid w:val="00851654"/>
    <w:rsid w:val="00853370"/>
    <w:rsid w:val="00854A94"/>
    <w:rsid w:val="00867081"/>
    <w:rsid w:val="00871879"/>
    <w:rsid w:val="008747E6"/>
    <w:rsid w:val="008A786E"/>
    <w:rsid w:val="008B5645"/>
    <w:rsid w:val="008C3A48"/>
    <w:rsid w:val="008D2CF6"/>
    <w:rsid w:val="00907FA5"/>
    <w:rsid w:val="009315F9"/>
    <w:rsid w:val="00934E6A"/>
    <w:rsid w:val="00943936"/>
    <w:rsid w:val="00954F85"/>
    <w:rsid w:val="00965144"/>
    <w:rsid w:val="009668D1"/>
    <w:rsid w:val="009712A8"/>
    <w:rsid w:val="009913B8"/>
    <w:rsid w:val="00991CE0"/>
    <w:rsid w:val="00993758"/>
    <w:rsid w:val="00995099"/>
    <w:rsid w:val="00997A1E"/>
    <w:rsid w:val="009A1E82"/>
    <w:rsid w:val="009B0041"/>
    <w:rsid w:val="009C46FA"/>
    <w:rsid w:val="009C58AA"/>
    <w:rsid w:val="009D241F"/>
    <w:rsid w:val="009F7C91"/>
    <w:rsid w:val="00A006E3"/>
    <w:rsid w:val="00A04EEE"/>
    <w:rsid w:val="00A16473"/>
    <w:rsid w:val="00A33781"/>
    <w:rsid w:val="00A46A4E"/>
    <w:rsid w:val="00A4710E"/>
    <w:rsid w:val="00A4732D"/>
    <w:rsid w:val="00A5050F"/>
    <w:rsid w:val="00A54282"/>
    <w:rsid w:val="00A64BCD"/>
    <w:rsid w:val="00A67298"/>
    <w:rsid w:val="00A864FE"/>
    <w:rsid w:val="00AA1249"/>
    <w:rsid w:val="00AA7E46"/>
    <w:rsid w:val="00AD4F91"/>
    <w:rsid w:val="00AE161C"/>
    <w:rsid w:val="00B01666"/>
    <w:rsid w:val="00B04E25"/>
    <w:rsid w:val="00B15E10"/>
    <w:rsid w:val="00B248DC"/>
    <w:rsid w:val="00B250EF"/>
    <w:rsid w:val="00B43E7B"/>
    <w:rsid w:val="00B53D7D"/>
    <w:rsid w:val="00B6734E"/>
    <w:rsid w:val="00B97DAE"/>
    <w:rsid w:val="00BD0F04"/>
    <w:rsid w:val="00BE18DA"/>
    <w:rsid w:val="00C05B33"/>
    <w:rsid w:val="00C105BB"/>
    <w:rsid w:val="00C14E07"/>
    <w:rsid w:val="00C274CA"/>
    <w:rsid w:val="00C40474"/>
    <w:rsid w:val="00C40FE2"/>
    <w:rsid w:val="00C4586B"/>
    <w:rsid w:val="00C6044E"/>
    <w:rsid w:val="00C66629"/>
    <w:rsid w:val="00C85CEB"/>
    <w:rsid w:val="00C8708F"/>
    <w:rsid w:val="00C92C5B"/>
    <w:rsid w:val="00CA6C5D"/>
    <w:rsid w:val="00CB50C9"/>
    <w:rsid w:val="00D04C9E"/>
    <w:rsid w:val="00D05FDB"/>
    <w:rsid w:val="00D06EAC"/>
    <w:rsid w:val="00D158E6"/>
    <w:rsid w:val="00D21690"/>
    <w:rsid w:val="00D24274"/>
    <w:rsid w:val="00D32961"/>
    <w:rsid w:val="00D42BFC"/>
    <w:rsid w:val="00D5358E"/>
    <w:rsid w:val="00D6506C"/>
    <w:rsid w:val="00D743B3"/>
    <w:rsid w:val="00DA68F9"/>
    <w:rsid w:val="00DE6655"/>
    <w:rsid w:val="00DF1069"/>
    <w:rsid w:val="00DF24EB"/>
    <w:rsid w:val="00E04D5E"/>
    <w:rsid w:val="00E2060C"/>
    <w:rsid w:val="00E22129"/>
    <w:rsid w:val="00E30BEF"/>
    <w:rsid w:val="00E464AC"/>
    <w:rsid w:val="00E64614"/>
    <w:rsid w:val="00E731D3"/>
    <w:rsid w:val="00E739D3"/>
    <w:rsid w:val="00E86F32"/>
    <w:rsid w:val="00EA59A2"/>
    <w:rsid w:val="00EA7C3F"/>
    <w:rsid w:val="00ED1E62"/>
    <w:rsid w:val="00ED59FE"/>
    <w:rsid w:val="00EE2FF0"/>
    <w:rsid w:val="00EE67D2"/>
    <w:rsid w:val="00F02C1C"/>
    <w:rsid w:val="00F147AE"/>
    <w:rsid w:val="00F15C8B"/>
    <w:rsid w:val="00F17E91"/>
    <w:rsid w:val="00F224E4"/>
    <w:rsid w:val="00F23A0C"/>
    <w:rsid w:val="00F31A2D"/>
    <w:rsid w:val="00F40283"/>
    <w:rsid w:val="00F734A2"/>
    <w:rsid w:val="00F87F9F"/>
    <w:rsid w:val="00F918A1"/>
    <w:rsid w:val="00FA78AF"/>
    <w:rsid w:val="00FC242A"/>
    <w:rsid w:val="00FE53DD"/>
    <w:rsid w:val="00FF1333"/>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B4856"/>
  <w15:docId w15:val="{E14ADDEC-8562-4B46-8C02-49B89179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5050F"/>
    <w:pPr>
      <w:spacing w:before="120" w:after="120" w:line="480" w:lineRule="atLeast"/>
      <w:ind w:firstLine="680"/>
      <w:jc w:val="both"/>
    </w:pPr>
    <w:rPr>
      <w:rFonts w:ascii="Timok" w:hAnsi="Timok"/>
      <w:szCs w:val="20"/>
      <w:lang w:val="en-GB" w:eastAsia="en-US"/>
    </w:rPr>
  </w:style>
  <w:style w:type="paragraph" w:styleId="BodyTextIndent3">
    <w:name w:val="Body Text Indent 3"/>
    <w:basedOn w:val="Normal"/>
    <w:link w:val="BodyTextIndent3Char"/>
    <w:uiPriority w:val="99"/>
    <w:rsid w:val="0031763E"/>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965144"/>
    <w:rPr>
      <w:rFonts w:cs="Times New Roman"/>
      <w:sz w:val="16"/>
      <w:szCs w:val="16"/>
    </w:rPr>
  </w:style>
  <w:style w:type="paragraph" w:styleId="NormalWeb">
    <w:name w:val="Normal (Web)"/>
    <w:basedOn w:val="Normal"/>
    <w:uiPriority w:val="99"/>
    <w:rsid w:val="005F502D"/>
    <w:pPr>
      <w:spacing w:before="100" w:beforeAutospacing="1" w:after="100" w:afterAutospacing="1"/>
    </w:pPr>
  </w:style>
  <w:style w:type="paragraph" w:customStyle="1" w:styleId="CharCharCharChar">
    <w:name w:val="Char Char Char Char"/>
    <w:basedOn w:val="Normal"/>
    <w:uiPriority w:val="99"/>
    <w:semiHidden/>
    <w:rsid w:val="005F502D"/>
    <w:pPr>
      <w:tabs>
        <w:tab w:val="left" w:pos="709"/>
      </w:tabs>
    </w:pPr>
    <w:rPr>
      <w:rFonts w:ascii="Futura Bk" w:hAnsi="Futura Bk"/>
      <w:sz w:val="20"/>
      <w:lang w:val="pl-PL" w:eastAsia="pl-PL"/>
    </w:rPr>
  </w:style>
  <w:style w:type="paragraph" w:styleId="Footer">
    <w:name w:val="footer"/>
    <w:basedOn w:val="Normal"/>
    <w:link w:val="FooterChar"/>
    <w:uiPriority w:val="99"/>
    <w:rsid w:val="0060264D"/>
    <w:pPr>
      <w:tabs>
        <w:tab w:val="center" w:pos="4320"/>
        <w:tab w:val="right" w:pos="8640"/>
      </w:tabs>
      <w:spacing w:line="480" w:lineRule="atLeast"/>
    </w:pPr>
    <w:rPr>
      <w:rFonts w:ascii="Timok" w:hAnsi="Timok"/>
      <w:szCs w:val="20"/>
      <w:lang w:val="en-GB"/>
    </w:rPr>
  </w:style>
  <w:style w:type="character" w:customStyle="1" w:styleId="FooterChar">
    <w:name w:val="Footer Char"/>
    <w:basedOn w:val="DefaultParagraphFont"/>
    <w:link w:val="Footer"/>
    <w:uiPriority w:val="99"/>
    <w:locked/>
    <w:rsid w:val="0060264D"/>
    <w:rPr>
      <w:rFonts w:ascii="Timok" w:hAnsi="Timok" w:cs="Times New Roman"/>
      <w:sz w:val="24"/>
      <w:lang w:val="en-GB"/>
    </w:rPr>
  </w:style>
  <w:style w:type="paragraph" w:styleId="BodyText">
    <w:name w:val="Body Text"/>
    <w:basedOn w:val="Normal"/>
    <w:link w:val="BodyTextChar"/>
    <w:uiPriority w:val="99"/>
    <w:rsid w:val="003A2F07"/>
    <w:pPr>
      <w:spacing w:after="120"/>
    </w:pPr>
  </w:style>
  <w:style w:type="character" w:customStyle="1" w:styleId="BodyTextChar">
    <w:name w:val="Body Text Char"/>
    <w:basedOn w:val="DefaultParagraphFont"/>
    <w:link w:val="BodyText"/>
    <w:uiPriority w:val="99"/>
    <w:locked/>
    <w:rsid w:val="003A2F07"/>
    <w:rPr>
      <w:rFonts w:cs="Times New Roman"/>
      <w:sz w:val="24"/>
      <w:lang w:val="bg-BG" w:eastAsia="bg-BG"/>
    </w:rPr>
  </w:style>
  <w:style w:type="table" w:styleId="TableGrid">
    <w:name w:val="Table Grid"/>
    <w:basedOn w:val="TableNormal"/>
    <w:uiPriority w:val="99"/>
    <w:rsid w:val="008B56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uiPriority w:val="99"/>
    <w:rsid w:val="00686A0E"/>
    <w:pPr>
      <w:spacing w:before="100" w:beforeAutospacing="1" w:after="100" w:afterAutospacing="1"/>
    </w:pPr>
  </w:style>
  <w:style w:type="paragraph" w:customStyle="1" w:styleId="Default">
    <w:name w:val="Default"/>
    <w:uiPriority w:val="99"/>
    <w:rsid w:val="00954F85"/>
    <w:pPr>
      <w:autoSpaceDE w:val="0"/>
      <w:autoSpaceDN w:val="0"/>
      <w:adjustRightInd w:val="0"/>
    </w:pPr>
    <w:rPr>
      <w:rFonts w:ascii="Verdana" w:hAnsi="Verdana" w:cs="Verdana"/>
      <w:color w:val="000000"/>
      <w:sz w:val="24"/>
      <w:szCs w:val="24"/>
    </w:rPr>
  </w:style>
  <w:style w:type="paragraph" w:styleId="Title">
    <w:name w:val="Title"/>
    <w:basedOn w:val="Default"/>
    <w:next w:val="Default"/>
    <w:link w:val="TitleChar"/>
    <w:uiPriority w:val="99"/>
    <w:qFormat/>
    <w:rsid w:val="00954F85"/>
    <w:rPr>
      <w:rFonts w:cs="Times New Roman"/>
      <w:color w:val="auto"/>
    </w:rPr>
  </w:style>
  <w:style w:type="character" w:customStyle="1" w:styleId="TitleChar">
    <w:name w:val="Title Char"/>
    <w:basedOn w:val="DefaultParagraphFont"/>
    <w:link w:val="Title"/>
    <w:uiPriority w:val="99"/>
    <w:locked/>
    <w:rsid w:val="00954F85"/>
    <w:rPr>
      <w:rFonts w:ascii="Verdana" w:hAnsi="Verdana" w:cs="Times New Roman"/>
      <w:sz w:val="24"/>
      <w:szCs w:val="24"/>
      <w:lang w:val="bg-BG" w:eastAsia="bg-BG"/>
    </w:rPr>
  </w:style>
  <w:style w:type="paragraph" w:styleId="ListParagraph">
    <w:name w:val="List Paragraph"/>
    <w:basedOn w:val="Normal"/>
    <w:uiPriority w:val="99"/>
    <w:qFormat/>
    <w:rsid w:val="00954F85"/>
    <w:pPr>
      <w:ind w:left="720"/>
      <w:contextualSpacing/>
    </w:pPr>
  </w:style>
  <w:style w:type="character" w:styleId="CommentReference">
    <w:name w:val="annotation reference"/>
    <w:basedOn w:val="DefaultParagraphFont"/>
    <w:uiPriority w:val="99"/>
    <w:rsid w:val="0023084E"/>
    <w:rPr>
      <w:rFonts w:cs="Times New Roman"/>
      <w:sz w:val="18"/>
      <w:szCs w:val="18"/>
    </w:rPr>
  </w:style>
  <w:style w:type="paragraph" w:styleId="CommentText">
    <w:name w:val="annotation text"/>
    <w:basedOn w:val="Normal"/>
    <w:link w:val="CommentTextChar"/>
    <w:uiPriority w:val="99"/>
    <w:rsid w:val="0023084E"/>
  </w:style>
  <w:style w:type="character" w:customStyle="1" w:styleId="CommentTextChar">
    <w:name w:val="Comment Text Char"/>
    <w:basedOn w:val="DefaultParagraphFont"/>
    <w:link w:val="CommentText"/>
    <w:uiPriority w:val="99"/>
    <w:locked/>
    <w:rsid w:val="0023084E"/>
    <w:rPr>
      <w:rFonts w:cs="Times New Roman"/>
      <w:sz w:val="24"/>
      <w:szCs w:val="24"/>
      <w:lang w:val="bg-BG" w:eastAsia="bg-BG"/>
    </w:rPr>
  </w:style>
  <w:style w:type="paragraph" w:styleId="CommentSubject">
    <w:name w:val="annotation subject"/>
    <w:basedOn w:val="CommentText"/>
    <w:next w:val="CommentText"/>
    <w:link w:val="CommentSubjectChar"/>
    <w:uiPriority w:val="99"/>
    <w:rsid w:val="0023084E"/>
    <w:rPr>
      <w:b/>
      <w:bCs/>
      <w:sz w:val="20"/>
      <w:szCs w:val="20"/>
    </w:rPr>
  </w:style>
  <w:style w:type="character" w:customStyle="1" w:styleId="CommentSubjectChar">
    <w:name w:val="Comment Subject Char"/>
    <w:basedOn w:val="CommentTextChar"/>
    <w:link w:val="CommentSubject"/>
    <w:uiPriority w:val="99"/>
    <w:locked/>
    <w:rsid w:val="0023084E"/>
    <w:rPr>
      <w:rFonts w:cs="Times New Roman"/>
      <w:b/>
      <w:bCs/>
      <w:sz w:val="24"/>
      <w:szCs w:val="24"/>
      <w:lang w:val="bg-BG" w:eastAsia="bg-BG"/>
    </w:rPr>
  </w:style>
  <w:style w:type="paragraph" w:styleId="Revision">
    <w:name w:val="Revision"/>
    <w:hidden/>
    <w:uiPriority w:val="99"/>
    <w:rsid w:val="0023084E"/>
    <w:rPr>
      <w:sz w:val="24"/>
      <w:szCs w:val="24"/>
    </w:rPr>
  </w:style>
  <w:style w:type="paragraph" w:styleId="BalloonText">
    <w:name w:val="Balloon Text"/>
    <w:basedOn w:val="Normal"/>
    <w:link w:val="BalloonTextChar"/>
    <w:uiPriority w:val="99"/>
    <w:rsid w:val="0023084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3084E"/>
    <w:rPr>
      <w:rFonts w:ascii="Lucida Grande" w:hAnsi="Lucida Grande" w:cs="Lucida Grande"/>
      <w:sz w:val="18"/>
      <w:szCs w:val="18"/>
      <w:lang w:val="bg-BG" w:eastAsia="bg-BG"/>
    </w:rPr>
  </w:style>
  <w:style w:type="character" w:styleId="Strong">
    <w:name w:val="Strong"/>
    <w:basedOn w:val="DefaultParagraphFont"/>
    <w:uiPriority w:val="99"/>
    <w:qFormat/>
    <w:locked/>
    <w:rsid w:val="007009E0"/>
    <w:rPr>
      <w:rFonts w:cs="Times New Roman"/>
      <w:b/>
      <w:bCs/>
    </w:rPr>
  </w:style>
  <w:style w:type="paragraph" w:styleId="Header">
    <w:name w:val="header"/>
    <w:basedOn w:val="Normal"/>
    <w:link w:val="HeaderChar"/>
    <w:uiPriority w:val="99"/>
    <w:unhideWhenUsed/>
    <w:rsid w:val="00E22129"/>
    <w:pPr>
      <w:tabs>
        <w:tab w:val="center" w:pos="4703"/>
        <w:tab w:val="right" w:pos="9406"/>
      </w:tabs>
    </w:pPr>
  </w:style>
  <w:style w:type="character" w:customStyle="1" w:styleId="HeaderChar">
    <w:name w:val="Header Char"/>
    <w:basedOn w:val="DefaultParagraphFont"/>
    <w:link w:val="Header"/>
    <w:uiPriority w:val="99"/>
    <w:rsid w:val="00E22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5180">
      <w:marLeft w:val="0"/>
      <w:marRight w:val="0"/>
      <w:marTop w:val="0"/>
      <w:marBottom w:val="0"/>
      <w:divBdr>
        <w:top w:val="none" w:sz="0" w:space="0" w:color="auto"/>
        <w:left w:val="none" w:sz="0" w:space="0" w:color="auto"/>
        <w:bottom w:val="none" w:sz="0" w:space="0" w:color="auto"/>
        <w:right w:val="none" w:sz="0" w:space="0" w:color="auto"/>
      </w:divBdr>
    </w:div>
    <w:div w:id="744455181">
      <w:marLeft w:val="0"/>
      <w:marRight w:val="0"/>
      <w:marTop w:val="0"/>
      <w:marBottom w:val="0"/>
      <w:divBdr>
        <w:top w:val="none" w:sz="0" w:space="0" w:color="auto"/>
        <w:left w:val="none" w:sz="0" w:space="0" w:color="auto"/>
        <w:bottom w:val="none" w:sz="0" w:space="0" w:color="auto"/>
        <w:right w:val="none" w:sz="0" w:space="0" w:color="auto"/>
      </w:divBdr>
    </w:div>
    <w:div w:id="744455182">
      <w:marLeft w:val="0"/>
      <w:marRight w:val="0"/>
      <w:marTop w:val="0"/>
      <w:marBottom w:val="0"/>
      <w:divBdr>
        <w:top w:val="none" w:sz="0" w:space="0" w:color="auto"/>
        <w:left w:val="none" w:sz="0" w:space="0" w:color="auto"/>
        <w:bottom w:val="none" w:sz="0" w:space="0" w:color="auto"/>
        <w:right w:val="none" w:sz="0" w:space="0" w:color="auto"/>
      </w:divBdr>
    </w:div>
    <w:div w:id="744455183">
      <w:marLeft w:val="0"/>
      <w:marRight w:val="0"/>
      <w:marTop w:val="0"/>
      <w:marBottom w:val="0"/>
      <w:divBdr>
        <w:top w:val="none" w:sz="0" w:space="0" w:color="auto"/>
        <w:left w:val="none" w:sz="0" w:space="0" w:color="auto"/>
        <w:bottom w:val="none" w:sz="0" w:space="0" w:color="auto"/>
        <w:right w:val="none" w:sz="0" w:space="0" w:color="auto"/>
      </w:divBdr>
    </w:div>
    <w:div w:id="744455184">
      <w:marLeft w:val="0"/>
      <w:marRight w:val="0"/>
      <w:marTop w:val="0"/>
      <w:marBottom w:val="0"/>
      <w:divBdr>
        <w:top w:val="none" w:sz="0" w:space="0" w:color="auto"/>
        <w:left w:val="none" w:sz="0" w:space="0" w:color="auto"/>
        <w:bottom w:val="none" w:sz="0" w:space="0" w:color="auto"/>
        <w:right w:val="none" w:sz="0" w:space="0" w:color="auto"/>
      </w:divBdr>
    </w:div>
    <w:div w:id="1105727517">
      <w:bodyDiv w:val="1"/>
      <w:marLeft w:val="0"/>
      <w:marRight w:val="0"/>
      <w:marTop w:val="0"/>
      <w:marBottom w:val="0"/>
      <w:divBdr>
        <w:top w:val="none" w:sz="0" w:space="0" w:color="auto"/>
        <w:left w:val="none" w:sz="0" w:space="0" w:color="auto"/>
        <w:bottom w:val="none" w:sz="0" w:space="0" w:color="auto"/>
        <w:right w:val="none" w:sz="0" w:space="0" w:color="auto"/>
      </w:divBdr>
    </w:div>
    <w:div w:id="16192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12</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ДО</vt:lpstr>
    </vt:vector>
  </TitlesOfParts>
  <Company>TU-Sofia</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Emi</dc:creator>
  <cp:keywords/>
  <dc:description/>
  <cp:lastModifiedBy>Donka</cp:lastModifiedBy>
  <cp:revision>44</cp:revision>
  <cp:lastPrinted>2013-04-09T11:01:00Z</cp:lastPrinted>
  <dcterms:created xsi:type="dcterms:W3CDTF">2017-11-06T09:00:00Z</dcterms:created>
  <dcterms:modified xsi:type="dcterms:W3CDTF">2017-12-05T06:26:00Z</dcterms:modified>
</cp:coreProperties>
</file>