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Pr="00CB1CFC" w:rsidRDefault="002C655C" w:rsidP="002C655C">
      <w:pPr>
        <w:jc w:val="right"/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</w:pPr>
      <w:r w:rsidRPr="00CB1CFC"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  <w:t>ДО РЕКТОРА НА ТУ – СОФИЯ</w:t>
      </w:r>
    </w:p>
    <w:p w:rsidR="002C655C" w:rsidRPr="00CB1CFC" w:rsidRDefault="002C655C" w:rsidP="002C655C">
      <w:pPr>
        <w:jc w:val="right"/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</w:pPr>
      <w:r w:rsidRPr="00CB1CFC"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  <w:t>Проф. д-р инж. Г. Михов</w:t>
      </w:r>
    </w:p>
    <w:p w:rsidR="002C655C" w:rsidRPr="00CB1CFC" w:rsidRDefault="002C655C" w:rsidP="002C655C">
      <w:pPr>
        <w:rPr>
          <w:rStyle w:val="Emphasis"/>
          <w:rFonts w:ascii="Tahoma" w:hAnsi="Tahoma" w:cs="Tahoma"/>
          <w:b/>
          <w:i w:val="0"/>
          <w:iCs w:val="0"/>
          <w:sz w:val="36"/>
          <w:szCs w:val="36"/>
        </w:rPr>
      </w:pPr>
    </w:p>
    <w:p w:rsidR="002C655C" w:rsidRDefault="002C655C" w:rsidP="002C655C">
      <w:pPr>
        <w:rPr>
          <w:rStyle w:val="Emphasis"/>
          <w:rFonts w:ascii="Tahoma" w:hAnsi="Tahoma" w:cs="Tahoma"/>
          <w:b/>
          <w:i w:val="0"/>
          <w:iCs w:val="0"/>
          <w:sz w:val="32"/>
          <w:szCs w:val="32"/>
        </w:rPr>
      </w:pPr>
      <w:r w:rsidRPr="00CB1CFC">
        <w:rPr>
          <w:rStyle w:val="Emphasis"/>
          <w:rFonts w:ascii="Tahoma" w:hAnsi="Tahoma" w:cs="Tahoma"/>
          <w:b/>
          <w:i w:val="0"/>
          <w:iCs w:val="0"/>
          <w:sz w:val="32"/>
          <w:szCs w:val="32"/>
        </w:rPr>
        <w:t>Оферта относно:</w:t>
      </w:r>
    </w:p>
    <w:p w:rsidR="001855A2" w:rsidRPr="007A17B7" w:rsidRDefault="001855A2" w:rsidP="002C655C">
      <w:pPr>
        <w:rPr>
          <w:rStyle w:val="Emphasis"/>
          <w:rFonts w:ascii="Tahoma" w:hAnsi="Tahoma" w:cs="Tahoma"/>
          <w:b/>
          <w:i w:val="0"/>
          <w:iCs w:val="0"/>
          <w:sz w:val="32"/>
          <w:szCs w:val="32"/>
          <w:lang w:val="en-GB"/>
        </w:rPr>
      </w:pPr>
      <w:r>
        <w:rPr>
          <w:rStyle w:val="Emphasis"/>
          <w:rFonts w:ascii="Tahoma" w:hAnsi="Tahoma" w:cs="Tahoma"/>
          <w:b/>
          <w:i w:val="0"/>
          <w:iCs w:val="0"/>
          <w:sz w:val="32"/>
          <w:szCs w:val="32"/>
        </w:rPr>
        <w:t>По обособена позиция № 1</w:t>
      </w:r>
    </w:p>
    <w:p w:rsidR="002C655C" w:rsidRPr="00810824" w:rsidRDefault="002C655C" w:rsidP="002C655C">
      <w:pPr>
        <w:ind w:firstLine="708"/>
        <w:jc w:val="both"/>
        <w:rPr>
          <w:rFonts w:ascii="Tahoma" w:hAnsi="Tahoma" w:cs="Tahoma"/>
          <w:color w:val="000000"/>
          <w:sz w:val="28"/>
          <w:szCs w:val="28"/>
          <w:lang w:val="en-GB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B1CFC">
        <w:rPr>
          <w:rFonts w:ascii="Tahoma" w:hAnsi="Tahoma" w:cs="Tahoma"/>
          <w:color w:val="000000"/>
          <w:sz w:val="28"/>
          <w:szCs w:val="28"/>
        </w:rPr>
        <w:t>Извънгаранционна сервизна поддръжка” на същест</w:t>
      </w:r>
      <w:r>
        <w:rPr>
          <w:rFonts w:ascii="Tahoma" w:hAnsi="Tahoma" w:cs="Tahoma"/>
          <w:color w:val="000000"/>
          <w:sz w:val="28"/>
          <w:szCs w:val="28"/>
        </w:rPr>
        <w:t xml:space="preserve">вуващите сигнално-охранителни, </w:t>
      </w:r>
      <w:r w:rsidRPr="00CB1CFC">
        <w:rPr>
          <w:rFonts w:ascii="Tahoma" w:hAnsi="Tahoma" w:cs="Tahoma"/>
          <w:color w:val="000000"/>
          <w:sz w:val="28"/>
          <w:szCs w:val="28"/>
        </w:rPr>
        <w:t>пожароизвестителни</w:t>
      </w:r>
      <w:r>
        <w:rPr>
          <w:rFonts w:ascii="Tahoma" w:hAnsi="Tahoma" w:cs="Tahoma"/>
          <w:color w:val="000000"/>
          <w:sz w:val="28"/>
          <w:szCs w:val="28"/>
          <w:lang w:val="en-US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и видео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 системи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B1CFC">
        <w:rPr>
          <w:rFonts w:ascii="Tahoma" w:hAnsi="Tahoma" w:cs="Tahoma"/>
          <w:color w:val="000000"/>
          <w:sz w:val="28"/>
          <w:szCs w:val="28"/>
        </w:rPr>
        <w:t>на монтираните в учебни блокове №</w:t>
      </w:r>
      <w:r>
        <w:rPr>
          <w:rFonts w:ascii="Tahoma" w:hAnsi="Tahoma" w:cs="Tahoma"/>
          <w:color w:val="000000"/>
          <w:sz w:val="28"/>
          <w:szCs w:val="28"/>
        </w:rPr>
        <w:t>№ 1,</w:t>
      </w:r>
      <w:r>
        <w:rPr>
          <w:rFonts w:ascii="Tahoma" w:hAnsi="Tahoma" w:cs="Tahoma"/>
          <w:color w:val="000000"/>
          <w:sz w:val="28"/>
          <w:szCs w:val="28"/>
          <w:lang w:val="en-US"/>
        </w:rPr>
        <w:t>1</w:t>
      </w:r>
      <w:r>
        <w:rPr>
          <w:rFonts w:ascii="Tahoma" w:hAnsi="Tahoma" w:cs="Tahoma"/>
          <w:color w:val="000000"/>
          <w:sz w:val="28"/>
          <w:szCs w:val="28"/>
        </w:rPr>
        <w:t>А, 2, 3, 4, 7,</w:t>
      </w:r>
      <w:r>
        <w:rPr>
          <w:rFonts w:ascii="Tahoma" w:hAnsi="Tahoma" w:cs="Tahoma"/>
          <w:color w:val="000000"/>
          <w:sz w:val="28"/>
          <w:szCs w:val="28"/>
          <w:lang w:val="en-US"/>
        </w:rPr>
        <w:t>8A</w:t>
      </w:r>
      <w:r>
        <w:rPr>
          <w:rFonts w:ascii="Tahoma" w:hAnsi="Tahoma" w:cs="Tahoma"/>
          <w:color w:val="000000"/>
          <w:sz w:val="28"/>
          <w:szCs w:val="28"/>
        </w:rPr>
        <w:t>,8Б, 9, 10, 11, Спортна зала, Библиотека ТУ</w:t>
      </w:r>
      <w:r w:rsidRPr="00CB1CFC">
        <w:rPr>
          <w:rFonts w:ascii="Tahoma" w:hAnsi="Tahoma" w:cs="Tahoma"/>
          <w:color w:val="000000"/>
          <w:sz w:val="28"/>
          <w:szCs w:val="28"/>
          <w:lang w:val="en-US"/>
        </w:rPr>
        <w:t>,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  ДЧЕОПЛ</w:t>
      </w:r>
      <w:r>
        <w:rPr>
          <w:rFonts w:ascii="Tahoma" w:hAnsi="Tahoma" w:cs="Tahoma"/>
          <w:color w:val="000000"/>
          <w:sz w:val="28"/>
          <w:szCs w:val="28"/>
        </w:rPr>
        <w:t xml:space="preserve"> към ТУ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, 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B1CFC">
        <w:rPr>
          <w:rFonts w:ascii="Tahoma" w:hAnsi="Tahoma" w:cs="Tahoma"/>
          <w:color w:val="000000"/>
          <w:sz w:val="28"/>
          <w:szCs w:val="28"/>
        </w:rPr>
        <w:t>ЦИР,</w:t>
      </w:r>
      <w:r>
        <w:rPr>
          <w:rFonts w:ascii="Tahoma" w:hAnsi="Tahoma" w:cs="Tahoma"/>
          <w:color w:val="000000"/>
          <w:sz w:val="28"/>
          <w:szCs w:val="28"/>
        </w:rPr>
        <w:t>Каса „Такси“, Каса ВУЗ</w:t>
      </w:r>
      <w:r w:rsidRPr="00CB1CFC">
        <w:rPr>
          <w:rFonts w:ascii="Tahoma" w:hAnsi="Tahoma" w:cs="Tahoma"/>
          <w:color w:val="000000"/>
          <w:sz w:val="28"/>
          <w:szCs w:val="28"/>
        </w:rPr>
        <w:t>,</w:t>
      </w:r>
      <w:r>
        <w:rPr>
          <w:rFonts w:ascii="Tahoma" w:hAnsi="Tahoma" w:cs="Tahoma"/>
          <w:color w:val="000000"/>
          <w:sz w:val="28"/>
          <w:szCs w:val="28"/>
        </w:rPr>
        <w:t xml:space="preserve">ФАГИОМП,ЦМС, </w:t>
      </w:r>
      <w:r w:rsidRPr="00CB1CFC">
        <w:rPr>
          <w:rFonts w:ascii="Tahoma" w:hAnsi="Tahoma" w:cs="Tahoma"/>
          <w:color w:val="000000"/>
          <w:sz w:val="28"/>
          <w:szCs w:val="28"/>
        </w:rPr>
        <w:t>“Автостопанство” на ТУ-София</w:t>
      </w:r>
      <w:r w:rsidRPr="00CB1CFC">
        <w:rPr>
          <w:rFonts w:ascii="Tahoma" w:hAnsi="Tahoma" w:cs="Tahoma"/>
          <w:color w:val="000000"/>
          <w:sz w:val="28"/>
          <w:szCs w:val="28"/>
          <w:lang w:val="en-US"/>
        </w:rPr>
        <w:t>”</w:t>
      </w:r>
      <w:r w:rsidRPr="00CB1CFC">
        <w:rPr>
          <w:rFonts w:ascii="Tahoma" w:hAnsi="Tahoma" w:cs="Tahoma"/>
          <w:color w:val="000000"/>
          <w:sz w:val="28"/>
          <w:szCs w:val="28"/>
        </w:rPr>
        <w:t>,</w:t>
      </w:r>
      <w:r w:rsidR="001855A2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CB1CFC">
        <w:rPr>
          <w:rFonts w:ascii="Tahoma" w:hAnsi="Tahoma" w:cs="Tahoma"/>
          <w:color w:val="000000"/>
          <w:sz w:val="28"/>
          <w:szCs w:val="28"/>
        </w:rPr>
        <w:t>осъществяваща се чрез профилактични технич</w:t>
      </w:r>
      <w:r>
        <w:rPr>
          <w:rFonts w:ascii="Tahoma" w:hAnsi="Tahoma" w:cs="Tahoma"/>
          <w:color w:val="000000"/>
          <w:sz w:val="28"/>
          <w:szCs w:val="28"/>
        </w:rPr>
        <w:t xml:space="preserve">ески прегледи и ремонтни работи, да бъде включена и </w:t>
      </w:r>
      <w:r w:rsidRPr="00CB1CFC">
        <w:rPr>
          <w:rFonts w:ascii="Tahoma" w:hAnsi="Tahoma" w:cs="Tahoma"/>
          <w:color w:val="000000"/>
          <w:sz w:val="28"/>
          <w:szCs w:val="28"/>
        </w:rPr>
        <w:t>„Извънгаранционна сервизна поддръжка” на съществуващите</w:t>
      </w:r>
      <w:r>
        <w:rPr>
          <w:rFonts w:ascii="Tahoma" w:hAnsi="Tahoma" w:cs="Tahoma"/>
          <w:color w:val="000000"/>
          <w:sz w:val="28"/>
          <w:szCs w:val="28"/>
        </w:rPr>
        <w:t xml:space="preserve">  системи за видеонаблюдение.</w:t>
      </w:r>
    </w:p>
    <w:p w:rsidR="002C655C" w:rsidRPr="007A17B7" w:rsidRDefault="002C655C" w:rsidP="002C655C">
      <w:pPr>
        <w:ind w:firstLine="720"/>
        <w:jc w:val="both"/>
        <w:rPr>
          <w:rFonts w:ascii="Tahoma" w:hAnsi="Tahoma" w:cs="Tahoma"/>
          <w:color w:val="000000"/>
          <w:sz w:val="28"/>
          <w:szCs w:val="28"/>
          <w:lang w:val="en-GB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 xml:space="preserve">Нашето ценово предложение за извършване на извънгаранционна сервизна поддръжка е то да  бъде </w:t>
      </w:r>
      <w:r>
        <w:rPr>
          <w:rFonts w:ascii="Tahoma" w:hAnsi="Tahoma" w:cs="Tahoma"/>
          <w:sz w:val="28"/>
          <w:szCs w:val="28"/>
        </w:rPr>
        <w:t xml:space="preserve">на стойност </w:t>
      </w:r>
      <w:r>
        <w:rPr>
          <w:rFonts w:ascii="Tahoma" w:hAnsi="Tahoma" w:cs="Tahoma"/>
          <w:sz w:val="28"/>
          <w:szCs w:val="28"/>
          <w:lang w:val="en-US"/>
        </w:rPr>
        <w:t>…</w:t>
      </w:r>
      <w:r>
        <w:rPr>
          <w:rFonts w:ascii="Tahoma" w:hAnsi="Tahoma" w:cs="Tahoma"/>
          <w:sz w:val="28"/>
          <w:szCs w:val="28"/>
        </w:rPr>
        <w:t>............</w:t>
      </w:r>
      <w:r w:rsidRPr="00CB1CFC">
        <w:rPr>
          <w:rFonts w:ascii="Tahoma" w:hAnsi="Tahoma" w:cs="Tahoma"/>
          <w:sz w:val="28"/>
          <w:szCs w:val="28"/>
        </w:rPr>
        <w:t>/ без ДДС</w:t>
      </w:r>
      <w:r>
        <w:rPr>
          <w:rFonts w:ascii="Tahoma" w:hAnsi="Tahoma" w:cs="Tahoma"/>
          <w:sz w:val="28"/>
          <w:szCs w:val="28"/>
        </w:rPr>
        <w:t>, като ..........</w:t>
      </w:r>
      <w:r w:rsidRPr="00CB1CFC">
        <w:rPr>
          <w:rFonts w:ascii="Tahoma" w:hAnsi="Tahoma" w:cs="Tahoma"/>
          <w:sz w:val="28"/>
          <w:szCs w:val="28"/>
        </w:rPr>
        <w:t>/ без ДДС е сумата за профилак</w:t>
      </w:r>
      <w:r>
        <w:rPr>
          <w:rFonts w:ascii="Tahoma" w:hAnsi="Tahoma" w:cs="Tahoma"/>
          <w:sz w:val="28"/>
          <w:szCs w:val="28"/>
        </w:rPr>
        <w:t>тични ежемесечни прегледи и  ..........</w:t>
      </w:r>
      <w:r w:rsidRPr="00CB1CFC">
        <w:rPr>
          <w:rFonts w:ascii="Tahoma" w:hAnsi="Tahoma" w:cs="Tahoma"/>
          <w:sz w:val="28"/>
          <w:szCs w:val="28"/>
        </w:rPr>
        <w:t xml:space="preserve">/ без ДДС е </w:t>
      </w:r>
      <w:r>
        <w:rPr>
          <w:rFonts w:ascii="Tahoma" w:hAnsi="Tahoma" w:cs="Tahoma"/>
          <w:sz w:val="28"/>
          <w:szCs w:val="28"/>
        </w:rPr>
        <w:t>сумата за извънредни повиквания,</w:t>
      </w:r>
      <w:r w:rsidR="009C012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аварийни ремонти,</w:t>
      </w:r>
      <w:r w:rsidR="009C012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надграждане на системите </w:t>
      </w:r>
      <w:r w:rsidRPr="00CB1CFC">
        <w:rPr>
          <w:rFonts w:ascii="Tahoma" w:hAnsi="Tahoma" w:cs="Tahoma"/>
          <w:sz w:val="28"/>
          <w:szCs w:val="28"/>
        </w:rPr>
        <w:t>и подмяната на дефектирали компоненти</w:t>
      </w:r>
      <w:r>
        <w:rPr>
          <w:rFonts w:ascii="Tahoma" w:hAnsi="Tahoma" w:cs="Tahoma"/>
          <w:color w:val="000000"/>
          <w:sz w:val="28"/>
          <w:szCs w:val="28"/>
        </w:rPr>
        <w:t xml:space="preserve">, </w:t>
      </w:r>
      <w:r w:rsidRPr="00CB1CFC">
        <w:rPr>
          <w:rFonts w:ascii="Tahoma" w:hAnsi="Tahoma" w:cs="Tahoma"/>
          <w:color w:val="000000"/>
          <w:sz w:val="28"/>
          <w:szCs w:val="28"/>
        </w:rPr>
        <w:t>като профилактичният месечен преглед включва:</w:t>
      </w:r>
    </w:p>
    <w:p w:rsidR="002C655C" w:rsidRPr="00CB1CFC" w:rsidRDefault="002C655C" w:rsidP="002C655C">
      <w:pPr>
        <w:pStyle w:val="BodyText2"/>
        <w:ind w:firstLine="708"/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sz w:val="28"/>
          <w:szCs w:val="28"/>
        </w:rPr>
        <w:t xml:space="preserve">Да извършва </w:t>
      </w:r>
      <w:r>
        <w:rPr>
          <w:rFonts w:ascii="Tahoma" w:hAnsi="Tahoma" w:cs="Tahoma"/>
          <w:b w:val="0"/>
          <w:sz w:val="28"/>
          <w:szCs w:val="28"/>
        </w:rPr>
        <w:t>.......</w:t>
      </w:r>
      <w:r w:rsidRPr="00CB1CFC">
        <w:rPr>
          <w:rFonts w:ascii="Tahoma" w:hAnsi="Tahoma" w:cs="Tahoma"/>
          <w:b w:val="0"/>
          <w:sz w:val="28"/>
          <w:szCs w:val="28"/>
        </w:rPr>
        <w:t xml:space="preserve"> пъти месечно профилакт</w:t>
      </w:r>
      <w:r>
        <w:rPr>
          <w:rFonts w:ascii="Tahoma" w:hAnsi="Tahoma" w:cs="Tahoma"/>
          <w:b w:val="0"/>
          <w:sz w:val="28"/>
          <w:szCs w:val="28"/>
        </w:rPr>
        <w:t>ични прегледи на охранителните,</w:t>
      </w:r>
      <w:r w:rsidRPr="00CB1CFC">
        <w:rPr>
          <w:rFonts w:ascii="Tahoma" w:hAnsi="Tahoma" w:cs="Tahoma"/>
          <w:b w:val="0"/>
          <w:sz w:val="28"/>
          <w:szCs w:val="28"/>
        </w:rPr>
        <w:t xml:space="preserve"> пожароизвестителните</w:t>
      </w:r>
      <w:r>
        <w:rPr>
          <w:rFonts w:ascii="Tahoma" w:hAnsi="Tahoma" w:cs="Tahoma"/>
          <w:b w:val="0"/>
          <w:sz w:val="28"/>
          <w:szCs w:val="28"/>
        </w:rPr>
        <w:t xml:space="preserve"> и видео</w:t>
      </w:r>
      <w:r w:rsidRPr="00CB1CFC">
        <w:rPr>
          <w:rFonts w:ascii="Tahoma" w:hAnsi="Tahoma" w:cs="Tahoma"/>
          <w:b w:val="0"/>
          <w:sz w:val="28"/>
          <w:szCs w:val="28"/>
        </w:rPr>
        <w:t xml:space="preserve"> системи.</w:t>
      </w:r>
      <w:r w:rsidRPr="00CB1CFC">
        <w:rPr>
          <w:rFonts w:ascii="Tahoma" w:hAnsi="Tahoma" w:cs="Tahoma"/>
          <w:b w:val="0"/>
          <w:color w:val="000000"/>
          <w:sz w:val="28"/>
          <w:szCs w:val="28"/>
        </w:rPr>
        <w:t xml:space="preserve"> </w:t>
      </w:r>
    </w:p>
    <w:p w:rsidR="002C655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Преглед на всички модули на инсталацията – контролен панел, клавиатури, детектори, паник бутони, кабели, сирени и др.;</w:t>
      </w:r>
    </w:p>
    <w:p w:rsidR="002C655C" w:rsidRPr="00936530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>Преглед на всички видео записващи системи/</w:t>
      </w:r>
      <w:r>
        <w:rPr>
          <w:rFonts w:ascii="Tahoma" w:hAnsi="Tahoma" w:cs="Tahoma"/>
          <w:b w:val="0"/>
          <w:color w:val="000000"/>
          <w:sz w:val="28"/>
          <w:szCs w:val="28"/>
          <w:lang w:val="en-GB"/>
        </w:rPr>
        <w:t>DVR/;</w:t>
      </w:r>
    </w:p>
    <w:p w:rsidR="002C655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>Преглед на мрежовата свързаност на системите за видеонаблюдение с центъра за наблюдение в Блок 1;</w:t>
      </w:r>
    </w:p>
    <w:p w:rsidR="002C655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>Настройка, фокусиране, почистване на обективите;</w:t>
      </w:r>
    </w:p>
    <w:p w:rsidR="002C655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>Сваляне на външен носител, архивиране на видео материали при инциденти;</w:t>
      </w:r>
    </w:p>
    <w:p w:rsidR="002C655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lastRenderedPageBreak/>
        <w:t>Проверка захранващи модули на системите за видеонаблюдение;</w:t>
      </w:r>
    </w:p>
    <w:p w:rsidR="002C655C" w:rsidRPr="00CF087E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>
        <w:rPr>
          <w:rFonts w:ascii="Tahoma" w:hAnsi="Tahoma" w:cs="Tahoma"/>
          <w:b w:val="0"/>
          <w:color w:val="000000"/>
          <w:sz w:val="28"/>
          <w:szCs w:val="28"/>
        </w:rPr>
        <w:t>Диагностика на възникнали технически проблеми в системите за видеонаблюдение;</w:t>
      </w:r>
    </w:p>
    <w:p w:rsidR="002C655C" w:rsidRPr="00CB1CF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Измерване на напрежението на батериите;</w:t>
      </w:r>
    </w:p>
    <w:p w:rsidR="002C655C" w:rsidRPr="00CB1CF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Проверка на заземяването на всички модули, свързани към електрическата мрежа 220</w:t>
      </w:r>
      <w:r w:rsidRPr="00CB1CFC">
        <w:rPr>
          <w:rFonts w:ascii="Tahoma" w:hAnsi="Tahoma" w:cs="Tahoma"/>
          <w:b w:val="0"/>
          <w:color w:val="000000"/>
          <w:sz w:val="28"/>
          <w:szCs w:val="28"/>
          <w:lang w:val="en-US"/>
        </w:rPr>
        <w:t>V</w:t>
      </w:r>
      <w:r w:rsidRPr="00CB1CFC">
        <w:rPr>
          <w:rFonts w:ascii="Tahoma" w:hAnsi="Tahoma" w:cs="Tahoma"/>
          <w:b w:val="0"/>
          <w:color w:val="000000"/>
          <w:sz w:val="28"/>
          <w:szCs w:val="28"/>
          <w:lang w:val="ru-RU"/>
        </w:rPr>
        <w:t>;</w:t>
      </w:r>
    </w:p>
    <w:p w:rsidR="002C655C" w:rsidRPr="00CB1CF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Пробно задействане на алармената система, като при всяка проба трябва да бъдат задействани не по-малко от 10% от детекторите на системата;</w:t>
      </w:r>
    </w:p>
    <w:p w:rsidR="002C655C" w:rsidRPr="00CB1CFC" w:rsidRDefault="002C655C" w:rsidP="002C655C">
      <w:pPr>
        <w:pStyle w:val="BodyText2"/>
        <w:numPr>
          <w:ilvl w:val="0"/>
          <w:numId w:val="2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Проверка за получаване на сигнала от системата на Блок 1, нощен обход, дневен обход или СОД (ако е предвидено това);</w:t>
      </w:r>
    </w:p>
    <w:p w:rsidR="002C655C" w:rsidRPr="00CB1CFC" w:rsidRDefault="002C655C" w:rsidP="002C655C">
      <w:pPr>
        <w:pStyle w:val="BodyText2"/>
        <w:numPr>
          <w:ilvl w:val="0"/>
          <w:numId w:val="1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Отразяване на състоянието на системата в дневник на алармената система, заверено с подпис на извършилия проверката и печат на фирмата. Преглед на всички модули на инсталацията – пожароизвестителна централа (ПИЦ), ръчни и автоматични пожароизвестители (детектори), кабели и сирени;</w:t>
      </w:r>
    </w:p>
    <w:p w:rsidR="002C655C" w:rsidRPr="00CB1CFC" w:rsidRDefault="002C655C" w:rsidP="002C655C">
      <w:pPr>
        <w:pStyle w:val="BodyText2"/>
        <w:numPr>
          <w:ilvl w:val="0"/>
          <w:numId w:val="1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Измерване на напрежението на батериите;</w:t>
      </w:r>
    </w:p>
    <w:p w:rsidR="002C655C" w:rsidRPr="00CB1CFC" w:rsidRDefault="002C655C" w:rsidP="002C655C">
      <w:pPr>
        <w:pStyle w:val="BodyText2"/>
        <w:numPr>
          <w:ilvl w:val="0"/>
          <w:numId w:val="1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Проверка на заземяването на всички модули, свързани към електрическата мрежа 220</w:t>
      </w:r>
      <w:r w:rsidRPr="00CB1CFC">
        <w:rPr>
          <w:rFonts w:ascii="Tahoma" w:hAnsi="Tahoma" w:cs="Tahoma"/>
          <w:b w:val="0"/>
          <w:color w:val="000000"/>
          <w:sz w:val="28"/>
          <w:szCs w:val="28"/>
          <w:lang w:val="en-US"/>
        </w:rPr>
        <w:t>V</w:t>
      </w:r>
      <w:r w:rsidRPr="00CB1CFC">
        <w:rPr>
          <w:rFonts w:ascii="Tahoma" w:hAnsi="Tahoma" w:cs="Tahoma"/>
          <w:b w:val="0"/>
          <w:color w:val="000000"/>
          <w:sz w:val="28"/>
          <w:szCs w:val="28"/>
          <w:lang w:val="ru-RU"/>
        </w:rPr>
        <w:t>;</w:t>
      </w:r>
    </w:p>
    <w:p w:rsidR="002C655C" w:rsidRPr="00CB1CFC" w:rsidRDefault="002C655C" w:rsidP="002C655C">
      <w:pPr>
        <w:pStyle w:val="BodyText2"/>
        <w:numPr>
          <w:ilvl w:val="0"/>
          <w:numId w:val="1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Пробно задействане на ПИС, като при всяка проба трябва да бъдат задействани не по-малко от 10% от детекторите на системата;</w:t>
      </w:r>
    </w:p>
    <w:p w:rsidR="002C655C" w:rsidRPr="00CB1CFC" w:rsidRDefault="002C655C" w:rsidP="002C655C">
      <w:pPr>
        <w:pStyle w:val="BodyText2"/>
        <w:numPr>
          <w:ilvl w:val="0"/>
          <w:numId w:val="1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Проверка за получаване на сигнала от системата на пропуски Блок 1, нощен обход, дневен обход или СОД (ако е предвидено това);</w:t>
      </w:r>
    </w:p>
    <w:p w:rsidR="002C655C" w:rsidRPr="00CB1CFC" w:rsidRDefault="002C655C" w:rsidP="002C655C">
      <w:pPr>
        <w:pStyle w:val="BodyText2"/>
        <w:numPr>
          <w:ilvl w:val="0"/>
          <w:numId w:val="1"/>
        </w:numPr>
        <w:jc w:val="both"/>
        <w:rPr>
          <w:rFonts w:ascii="Tahoma" w:hAnsi="Tahoma" w:cs="Tahoma"/>
          <w:b w:val="0"/>
          <w:color w:val="000000"/>
          <w:sz w:val="28"/>
          <w:szCs w:val="28"/>
        </w:rPr>
      </w:pPr>
      <w:r w:rsidRPr="00CB1CFC">
        <w:rPr>
          <w:rFonts w:ascii="Tahoma" w:hAnsi="Tahoma" w:cs="Tahoma"/>
          <w:b w:val="0"/>
          <w:color w:val="000000"/>
          <w:sz w:val="28"/>
          <w:szCs w:val="28"/>
        </w:rPr>
        <w:t>Отразяване на състоянието на системата в дневник на ПИС, заверено с подпис на извършилия проверката и печат на фирмата. Точно описание на извършената проверка на ПИС – номера на задействани детектори (известители), реакция на системата.</w:t>
      </w:r>
    </w:p>
    <w:p w:rsidR="002C655C" w:rsidRPr="00CB1CFC" w:rsidRDefault="002C655C" w:rsidP="002C655C">
      <w:pPr>
        <w:pStyle w:val="BodyText2"/>
        <w:ind w:left="1494"/>
        <w:jc w:val="both"/>
        <w:rPr>
          <w:rFonts w:ascii="Tahoma" w:hAnsi="Tahoma" w:cs="Tahoma"/>
          <w:b w:val="0"/>
          <w:color w:val="000000"/>
          <w:sz w:val="28"/>
          <w:szCs w:val="28"/>
        </w:rPr>
      </w:pPr>
    </w:p>
    <w:p w:rsidR="002C655C" w:rsidRPr="00CB1CFC" w:rsidRDefault="002C655C" w:rsidP="002C655C">
      <w:pPr>
        <w:pStyle w:val="BodyTextIndent"/>
        <w:tabs>
          <w:tab w:val="num" w:pos="810"/>
          <w:tab w:val="left" w:pos="900"/>
        </w:tabs>
        <w:spacing w:after="0"/>
        <w:ind w:left="0"/>
        <w:jc w:val="both"/>
        <w:rPr>
          <w:rFonts w:ascii="Tahoma" w:hAnsi="Tahoma" w:cs="Tahoma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ab/>
        <w:t xml:space="preserve">За всяко допълнително посещение при повикване от Възложителя </w:t>
      </w:r>
      <w:r>
        <w:rPr>
          <w:rFonts w:ascii="Tahoma" w:hAnsi="Tahoma" w:cs="Tahoma"/>
          <w:color w:val="000000"/>
          <w:sz w:val="28"/>
          <w:szCs w:val="28"/>
        </w:rPr>
        <w:t>,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ascii="Tahoma" w:hAnsi="Tahoma" w:cs="Tahoma"/>
          <w:color w:val="000000"/>
          <w:sz w:val="28"/>
          <w:szCs w:val="28"/>
        </w:rPr>
        <w:t>посещение в размер на .........лв.</w:t>
      </w:r>
    </w:p>
    <w:p w:rsidR="002C655C" w:rsidRPr="00CB1CFC" w:rsidRDefault="002C655C" w:rsidP="002C655C">
      <w:pPr>
        <w:pStyle w:val="BodyTextIndent"/>
        <w:tabs>
          <w:tab w:val="num" w:pos="810"/>
          <w:tab w:val="left" w:pos="900"/>
        </w:tabs>
        <w:spacing w:after="0"/>
        <w:ind w:left="0"/>
        <w:jc w:val="both"/>
        <w:rPr>
          <w:rFonts w:ascii="Tahoma" w:hAnsi="Tahoma" w:cs="Tahoma"/>
          <w:sz w:val="28"/>
          <w:szCs w:val="28"/>
        </w:rPr>
      </w:pPr>
      <w:r w:rsidRPr="00CB1CFC">
        <w:rPr>
          <w:rFonts w:ascii="Tahoma" w:hAnsi="Tahoma" w:cs="Tahoma"/>
          <w:sz w:val="28"/>
          <w:szCs w:val="28"/>
        </w:rPr>
        <w:tab/>
        <w:t>Вложените материали  се включват допълнително към месечната сума въз основа на двустранно подписан протокол, с кой</w:t>
      </w:r>
      <w:r>
        <w:rPr>
          <w:rFonts w:ascii="Tahoma" w:hAnsi="Tahoma" w:cs="Tahoma"/>
          <w:sz w:val="28"/>
          <w:szCs w:val="28"/>
        </w:rPr>
        <w:t>то се удостоверява влагането им,в рамките на договорената сума за аварийни ремонти.</w:t>
      </w:r>
    </w:p>
    <w:p w:rsidR="002C655C" w:rsidRPr="00CB1CFC" w:rsidRDefault="002C655C" w:rsidP="002C655C">
      <w:pPr>
        <w:spacing w:before="120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lastRenderedPageBreak/>
        <w:t>Гаранционен срок за подменените резервни</w:t>
      </w:r>
      <w:r w:rsidR="009C012D">
        <w:rPr>
          <w:rFonts w:ascii="Tahoma" w:hAnsi="Tahoma" w:cs="Tahoma"/>
          <w:color w:val="000000"/>
          <w:sz w:val="28"/>
          <w:szCs w:val="28"/>
        </w:rPr>
        <w:t xml:space="preserve"> части и материали е 12 месеца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, считано от съставянето на приемо-предавателен протокол за извършения ремонт, изготвен след възстановяването на работния режим на сигнално-охранителната  система. </w:t>
      </w:r>
    </w:p>
    <w:p w:rsidR="002C655C" w:rsidRPr="00CB1CFC" w:rsidRDefault="002C655C" w:rsidP="002C655C">
      <w:pPr>
        <w:spacing w:before="120"/>
        <w:jc w:val="both"/>
        <w:rPr>
          <w:rFonts w:ascii="Tahoma" w:hAnsi="Tahoma" w:cs="Tahoma"/>
          <w:color w:val="000000"/>
          <w:sz w:val="28"/>
          <w:szCs w:val="28"/>
        </w:rPr>
      </w:pPr>
    </w:p>
    <w:p w:rsidR="002C655C" w:rsidRPr="00CB1CFC" w:rsidRDefault="002C655C" w:rsidP="002C655C">
      <w:pPr>
        <w:spacing w:before="120"/>
        <w:jc w:val="both"/>
        <w:rPr>
          <w:rFonts w:ascii="Tahoma" w:hAnsi="Tahoma" w:cs="Tahoma"/>
          <w:color w:val="000000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>Време за реагиране, след обаждане от страна на ТУ-София за възникнал проблем  от приемането на подадения сигнал:</w:t>
      </w:r>
    </w:p>
    <w:p w:rsidR="002C655C" w:rsidRPr="00CB1CFC" w:rsidRDefault="002C655C" w:rsidP="002C655C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>- в работно време –</w:t>
      </w:r>
      <w:r>
        <w:rPr>
          <w:rFonts w:ascii="Tahoma" w:hAnsi="Tahoma" w:cs="Tahoma"/>
          <w:color w:val="000000"/>
          <w:sz w:val="28"/>
          <w:szCs w:val="28"/>
          <w:lang w:val="ru-RU"/>
        </w:rPr>
        <w:t>.....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часа </w:t>
      </w:r>
    </w:p>
    <w:p w:rsidR="002C655C" w:rsidRPr="00CB1CFC" w:rsidRDefault="002C655C" w:rsidP="002C655C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 xml:space="preserve">- в извънработно време - </w:t>
      </w:r>
      <w:r>
        <w:rPr>
          <w:rFonts w:ascii="Tahoma" w:hAnsi="Tahoma" w:cs="Tahoma"/>
          <w:color w:val="000000"/>
          <w:sz w:val="28"/>
          <w:szCs w:val="28"/>
        </w:rPr>
        <w:t>.....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 часа </w:t>
      </w:r>
    </w:p>
    <w:p w:rsidR="002C655C" w:rsidRPr="007A17B7" w:rsidRDefault="002C655C" w:rsidP="002C655C">
      <w:pPr>
        <w:jc w:val="both"/>
        <w:rPr>
          <w:rFonts w:ascii="Tahoma" w:hAnsi="Tahoma" w:cs="Tahoma"/>
          <w:color w:val="000000"/>
          <w:sz w:val="28"/>
          <w:szCs w:val="28"/>
          <w:lang w:val="en-GB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>- в почивни и празнични дни -</w:t>
      </w:r>
      <w:r>
        <w:rPr>
          <w:rFonts w:ascii="Tahoma" w:hAnsi="Tahoma" w:cs="Tahoma"/>
          <w:color w:val="000000"/>
          <w:sz w:val="28"/>
          <w:szCs w:val="28"/>
        </w:rPr>
        <w:t>......</w:t>
      </w:r>
      <w:r w:rsidRPr="00CB1CFC">
        <w:rPr>
          <w:rFonts w:ascii="Tahoma" w:hAnsi="Tahoma" w:cs="Tahoma"/>
          <w:color w:val="000000"/>
          <w:sz w:val="28"/>
          <w:szCs w:val="28"/>
        </w:rPr>
        <w:t xml:space="preserve">часа Лице за контакти от страна на фирма </w:t>
      </w:r>
      <w:r>
        <w:rPr>
          <w:rFonts w:ascii="Tahoma" w:hAnsi="Tahoma" w:cs="Tahoma"/>
          <w:color w:val="000000"/>
          <w:sz w:val="28"/>
          <w:szCs w:val="28"/>
        </w:rPr>
        <w:t>....................</w:t>
      </w:r>
    </w:p>
    <w:p w:rsidR="002C655C" w:rsidRPr="00CB1CFC" w:rsidRDefault="002C655C" w:rsidP="002C655C">
      <w:pPr>
        <w:spacing w:before="120"/>
        <w:jc w:val="both"/>
        <w:rPr>
          <w:rFonts w:ascii="Tahoma" w:hAnsi="Tahoma" w:cs="Tahoma"/>
          <w:color w:val="000000"/>
          <w:sz w:val="28"/>
          <w:szCs w:val="28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>Начин и срок на заплащане – по банков път по сметка:</w:t>
      </w:r>
    </w:p>
    <w:p w:rsidR="002C655C" w:rsidRPr="00CB1CFC" w:rsidRDefault="002C655C" w:rsidP="002C655C">
      <w:pPr>
        <w:spacing w:before="120" w:after="120"/>
        <w:ind w:left="900"/>
        <w:jc w:val="both"/>
        <w:rPr>
          <w:rFonts w:ascii="Tahoma" w:hAnsi="Tahoma" w:cs="Tahoma"/>
          <w:b/>
          <w:sz w:val="28"/>
          <w:szCs w:val="28"/>
          <w:u w:val="single"/>
        </w:rPr>
      </w:pPr>
    </w:p>
    <w:p w:rsidR="002C655C" w:rsidRPr="007A17B7" w:rsidRDefault="002C655C" w:rsidP="002C655C">
      <w:pPr>
        <w:spacing w:before="120"/>
        <w:jc w:val="both"/>
        <w:rPr>
          <w:rStyle w:val="Emphasis"/>
          <w:rFonts w:ascii="Tahoma" w:hAnsi="Tahoma" w:cs="Tahoma"/>
          <w:i w:val="0"/>
          <w:iCs w:val="0"/>
          <w:color w:val="000000"/>
          <w:sz w:val="28"/>
          <w:szCs w:val="28"/>
          <w:lang w:val="en-GB"/>
        </w:rPr>
      </w:pPr>
      <w:r w:rsidRPr="00CB1CFC">
        <w:rPr>
          <w:rFonts w:ascii="Tahoma" w:hAnsi="Tahoma" w:cs="Tahoma"/>
          <w:color w:val="000000"/>
          <w:sz w:val="28"/>
          <w:szCs w:val="28"/>
        </w:rPr>
        <w:t xml:space="preserve">до </w:t>
      </w:r>
      <w:r w:rsidR="0054125C">
        <w:rPr>
          <w:rFonts w:ascii="Tahoma" w:hAnsi="Tahoma" w:cs="Tahoma"/>
          <w:color w:val="000000"/>
          <w:sz w:val="28"/>
          <w:szCs w:val="28"/>
        </w:rPr>
        <w:t>30</w:t>
      </w:r>
      <w:bookmarkStart w:id="0" w:name="_GoBack"/>
      <w:bookmarkEnd w:id="0"/>
      <w:r w:rsidRPr="00CB1CFC">
        <w:rPr>
          <w:rFonts w:ascii="Tahoma" w:hAnsi="Tahoma" w:cs="Tahoma"/>
          <w:color w:val="000000"/>
          <w:sz w:val="28"/>
          <w:szCs w:val="28"/>
        </w:rPr>
        <w:t xml:space="preserve"> работни дни, след подписване на приемо-предавателния  протокол за извършените профилактични прегледи и ремонтни работи и представяне на първичен платежен документ (фактура).</w:t>
      </w:r>
    </w:p>
    <w:p w:rsidR="002C655C" w:rsidRPr="00CB1CFC" w:rsidRDefault="002C655C" w:rsidP="002C655C">
      <w:pPr>
        <w:pStyle w:val="Heading3"/>
        <w:jc w:val="left"/>
        <w:rPr>
          <w:rFonts w:ascii="Tahoma" w:hAnsi="Tahoma" w:cs="Tahoma"/>
          <w:b w:val="0"/>
          <w:i w:val="0"/>
          <w:sz w:val="28"/>
          <w:szCs w:val="28"/>
          <w:u w:val="none"/>
          <w:lang w:val="bg-BG"/>
        </w:rPr>
      </w:pPr>
      <w:r w:rsidRPr="00CB1CFC">
        <w:rPr>
          <w:rFonts w:ascii="Tahoma" w:hAnsi="Tahoma" w:cs="Tahoma"/>
          <w:b w:val="0"/>
          <w:i w:val="0"/>
          <w:sz w:val="28"/>
          <w:szCs w:val="28"/>
          <w:u w:val="none"/>
          <w:lang w:val="bg-BG"/>
        </w:rPr>
        <w:t>УСЛОВИЯ НА ОФЕРТАТА:</w:t>
      </w:r>
    </w:p>
    <w:p w:rsidR="002C655C" w:rsidRPr="004149AC" w:rsidRDefault="002C655C" w:rsidP="002C655C">
      <w:pPr>
        <w:rPr>
          <w:rFonts w:ascii="Tahoma" w:hAnsi="Tahoma" w:cs="Tahoma"/>
          <w:sz w:val="28"/>
          <w:szCs w:val="28"/>
          <w:lang w:val="ru-RU"/>
        </w:rPr>
      </w:pPr>
      <w:r w:rsidRPr="00CB1CFC">
        <w:rPr>
          <w:rFonts w:ascii="Tahoma" w:hAnsi="Tahoma" w:cs="Tahoma"/>
          <w:sz w:val="28"/>
          <w:szCs w:val="28"/>
        </w:rPr>
        <w:t xml:space="preserve">                    - ВАЛИДНОСТ НА ОФЕРТАТА</w:t>
      </w:r>
      <w:r w:rsidRPr="00CB1CFC">
        <w:rPr>
          <w:rFonts w:ascii="Tahoma" w:hAnsi="Tahoma" w:cs="Tahoma"/>
          <w:sz w:val="28"/>
          <w:szCs w:val="28"/>
          <w:lang w:val="en-US"/>
        </w:rPr>
        <w:t xml:space="preserve">: </w:t>
      </w:r>
      <w:r w:rsidR="0034163B">
        <w:rPr>
          <w:rFonts w:ascii="Tahoma" w:hAnsi="Tahoma" w:cs="Tahoma"/>
          <w:sz w:val="28"/>
          <w:szCs w:val="28"/>
        </w:rPr>
        <w:t>30</w:t>
      </w:r>
      <w:r w:rsidRPr="00CB1CFC">
        <w:rPr>
          <w:rFonts w:ascii="Tahoma" w:hAnsi="Tahoma" w:cs="Tahoma"/>
          <w:sz w:val="28"/>
          <w:szCs w:val="28"/>
          <w:lang w:val="ru-RU"/>
        </w:rPr>
        <w:t xml:space="preserve"> дни;</w:t>
      </w:r>
    </w:p>
    <w:p w:rsidR="002C655C" w:rsidRPr="007A17B7" w:rsidRDefault="002C655C" w:rsidP="002C655C">
      <w:pPr>
        <w:ind w:firstLine="720"/>
        <w:jc w:val="both"/>
        <w:rPr>
          <w:rFonts w:ascii="Tahoma" w:hAnsi="Tahoma" w:cs="Tahoma"/>
          <w:color w:val="000000"/>
          <w:sz w:val="28"/>
          <w:szCs w:val="28"/>
          <w:lang w:val="en-GB"/>
        </w:rPr>
      </w:pPr>
    </w:p>
    <w:p w:rsidR="002C655C" w:rsidRPr="00432568" w:rsidRDefault="002C655C" w:rsidP="002C655C">
      <w:pPr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2C655C" w:rsidRPr="00CB1CFC" w:rsidRDefault="002C655C" w:rsidP="002C655C">
      <w:pPr>
        <w:rPr>
          <w:rFonts w:ascii="Tahoma" w:hAnsi="Tahoma" w:cs="Tahoma"/>
          <w:sz w:val="28"/>
          <w:szCs w:val="28"/>
          <w:lang w:val="en-US"/>
        </w:rPr>
      </w:pPr>
    </w:p>
    <w:p w:rsidR="002C655C" w:rsidRPr="00CB1CFC" w:rsidRDefault="002C655C" w:rsidP="002C655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гр. София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CB1CFC">
        <w:rPr>
          <w:rFonts w:ascii="Tahoma" w:hAnsi="Tahoma" w:cs="Tahoma"/>
          <w:sz w:val="28"/>
          <w:szCs w:val="28"/>
        </w:rPr>
        <w:t>С  Уважение:</w:t>
      </w:r>
      <w:r w:rsidRPr="00CB1CFC">
        <w:rPr>
          <w:rFonts w:ascii="Tahoma" w:hAnsi="Tahoma" w:cs="Tahoma"/>
          <w:sz w:val="28"/>
          <w:szCs w:val="28"/>
          <w:lang w:val="en-US"/>
        </w:rPr>
        <w:t xml:space="preserve">       </w:t>
      </w:r>
    </w:p>
    <w:p w:rsidR="002C655C" w:rsidRPr="00AA5100" w:rsidRDefault="002C655C" w:rsidP="002C655C">
      <w:pPr>
        <w:rPr>
          <w:rFonts w:ascii="Tahoma" w:hAnsi="Tahoma" w:cs="Tahoma"/>
          <w:color w:val="632324"/>
          <w:sz w:val="28"/>
          <w:szCs w:val="28"/>
        </w:rPr>
      </w:pPr>
    </w:p>
    <w:p w:rsidR="002C655C" w:rsidRPr="00AA5100" w:rsidRDefault="002C655C" w:rsidP="002C655C">
      <w:pPr>
        <w:rPr>
          <w:rFonts w:ascii="Tahoma" w:hAnsi="Tahoma" w:cs="Tahoma"/>
          <w:color w:val="632324"/>
          <w:sz w:val="28"/>
          <w:szCs w:val="28"/>
        </w:rPr>
      </w:pPr>
    </w:p>
    <w:p w:rsidR="00B648CB" w:rsidRDefault="00B648CB"/>
    <w:sectPr w:rsidR="00B6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F3B49"/>
    <w:multiLevelType w:val="hybridMultilevel"/>
    <w:tmpl w:val="381E35A4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6C4E48B1"/>
    <w:multiLevelType w:val="hybridMultilevel"/>
    <w:tmpl w:val="DDC2F91A"/>
    <w:lvl w:ilvl="0" w:tplc="0402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5C"/>
    <w:rsid w:val="001855A2"/>
    <w:rsid w:val="002C655C"/>
    <w:rsid w:val="0034163B"/>
    <w:rsid w:val="0054125C"/>
    <w:rsid w:val="009C012D"/>
    <w:rsid w:val="00B648CB"/>
    <w:rsid w:val="00DF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5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2C655C"/>
    <w:pPr>
      <w:keepNext/>
      <w:spacing w:after="0" w:line="240" w:lineRule="auto"/>
      <w:jc w:val="center"/>
      <w:outlineLvl w:val="2"/>
    </w:pPr>
    <w:rPr>
      <w:rFonts w:ascii="Hebar" w:eastAsia="Times New Roman" w:hAnsi="Hebar"/>
      <w:b/>
      <w:i/>
      <w:sz w:val="3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655C"/>
    <w:rPr>
      <w:rFonts w:ascii="Hebar" w:eastAsia="Times New Roman" w:hAnsi="Hebar" w:cs="Times New Roman"/>
      <w:b/>
      <w:i/>
      <w:sz w:val="30"/>
      <w:szCs w:val="20"/>
      <w:u w:val="single"/>
      <w:lang w:val="en-GB"/>
    </w:rPr>
  </w:style>
  <w:style w:type="character" w:styleId="Emphasis">
    <w:name w:val="Emphasis"/>
    <w:qFormat/>
    <w:rsid w:val="002C655C"/>
    <w:rPr>
      <w:i/>
      <w:iCs/>
    </w:rPr>
  </w:style>
  <w:style w:type="paragraph" w:styleId="BodyText2">
    <w:name w:val="Body Text 2"/>
    <w:basedOn w:val="Normal"/>
    <w:link w:val="BodyText2Char"/>
    <w:rsid w:val="002C655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2C655C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2C655C"/>
    <w:pPr>
      <w:spacing w:after="120" w:line="240" w:lineRule="auto"/>
      <w:ind w:left="283"/>
    </w:pPr>
    <w:rPr>
      <w:rFonts w:ascii="Verdana" w:eastAsia="Times New Roman" w:hAnsi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2C655C"/>
    <w:rPr>
      <w:rFonts w:ascii="Verdana" w:eastAsia="Times New Roman" w:hAnsi="Verdana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5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2C655C"/>
    <w:pPr>
      <w:keepNext/>
      <w:spacing w:after="0" w:line="240" w:lineRule="auto"/>
      <w:jc w:val="center"/>
      <w:outlineLvl w:val="2"/>
    </w:pPr>
    <w:rPr>
      <w:rFonts w:ascii="Hebar" w:eastAsia="Times New Roman" w:hAnsi="Hebar"/>
      <w:b/>
      <w:i/>
      <w:sz w:val="3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C655C"/>
    <w:rPr>
      <w:rFonts w:ascii="Hebar" w:eastAsia="Times New Roman" w:hAnsi="Hebar" w:cs="Times New Roman"/>
      <w:b/>
      <w:i/>
      <w:sz w:val="30"/>
      <w:szCs w:val="20"/>
      <w:u w:val="single"/>
      <w:lang w:val="en-GB"/>
    </w:rPr>
  </w:style>
  <w:style w:type="character" w:styleId="Emphasis">
    <w:name w:val="Emphasis"/>
    <w:qFormat/>
    <w:rsid w:val="002C655C"/>
    <w:rPr>
      <w:i/>
      <w:iCs/>
    </w:rPr>
  </w:style>
  <w:style w:type="paragraph" w:styleId="BodyText2">
    <w:name w:val="Body Text 2"/>
    <w:basedOn w:val="Normal"/>
    <w:link w:val="BodyText2Char"/>
    <w:rsid w:val="002C655C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2C655C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2C655C"/>
    <w:pPr>
      <w:spacing w:after="120" w:line="240" w:lineRule="auto"/>
      <w:ind w:left="283"/>
    </w:pPr>
    <w:rPr>
      <w:rFonts w:ascii="Verdana" w:eastAsia="Times New Roman" w:hAnsi="Verdana"/>
      <w:sz w:val="24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2C655C"/>
    <w:rPr>
      <w:rFonts w:ascii="Verdana" w:eastAsia="Times New Roman" w:hAnsi="Verdana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5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 Чулин</dc:creator>
  <cp:lastModifiedBy>Donka</cp:lastModifiedBy>
  <cp:revision>5</cp:revision>
  <cp:lastPrinted>2018-06-21T07:31:00Z</cp:lastPrinted>
  <dcterms:created xsi:type="dcterms:W3CDTF">2018-06-21T06:32:00Z</dcterms:created>
  <dcterms:modified xsi:type="dcterms:W3CDTF">2018-06-21T09:57:00Z</dcterms:modified>
</cp:coreProperties>
</file>